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="-356" w:tblpY="-733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8669"/>
        <w:gridCol w:w="204"/>
      </w:tblGrid>
      <w:tr w:rsidR="00533B1A" w:rsidRPr="00DA3E72" w:rsidTr="00533B1A">
        <w:trPr>
          <w:trHeight w:val="91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2. VE 3. SINIF GSM RUHSATI İÇİN EVRAK LİSTESİ</w:t>
            </w:r>
            <w:r w:rsidRPr="00DA3E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br/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Asıl Evrak listesi iş yeri ölçüm ve Kontrol esnasında istenir.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>( Faaliyet türüne göre evrak talebi değişir )</w:t>
            </w:r>
          </w:p>
        </w:tc>
      </w:tr>
      <w:tr w:rsidR="00533B1A" w:rsidRPr="00DA3E72" w:rsidTr="00533B1A">
        <w:trPr>
          <w:trHeight w:val="46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ÖRNEK 1 BEYAN FORMU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(SARIÇAM BELEDİYESİNDEN)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7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TAPU SURETİ,  KİRA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SÖZLEŞMESİ  ASLI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VEYA NOTER ONAYLI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Tapu hisseli ise,                                                                                                                                          hissedarın tamamından   noter  onaylı veya muhtar onaylı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muvafakatname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alınacak)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57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ADRES TESBİTİ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KİRA SÖZLEŞMESİ VE TAPU FOTOKOBİSİ SARIÇAM BELEDİYESİNDEN EMLAK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                          İSTİMLAK MÜD.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alınacak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4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VERGİ LEVHASI VE YOKLAMA TUTANAĞI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40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İTFAİYE RAPORU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8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YAPI KULLANMA İZİN BELGESİ,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Yoksa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(12.10.2004'ten öncesi Yapılan Binalardan, 2004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yılı  Öncesi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Alınmış Elektrik Sözleşmesi)TEDAŞ'DAN veya SARIÇAM BELEDİYESİ EMLAK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Müdürlüğünden  12.10.2004 öncesi iş yeri beyanı almak 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8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ODA KAYIT BELGESİ,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ESNAF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SANATKARLAR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SİCİL TASDİKNAMESİ,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(Bağlı Bulunduğu Odadan)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MESLEKİ FAALİYET BELGESİ,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4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BEYANI VE ÇTV BEYANI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        ( Sarıçam Belediyesi Emlak Servisinden alınacak.)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3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İŞ YERİ KAŞESİ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9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USTALIK BELGESİ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(Ticaret Siciline Kayıtlı olanlardan İstenmez.)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Ustalık   belgesinin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noter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                           onaylı  mesul müdürlük sözleşmesi yapılması  veya  SGK  belgesi.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142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ŞİRKET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İSE :      ŞİRKET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ANASÖZLEŞMESİ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TİCARET SİCİL TASDİKNAMESİ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(Bağlı Bulunduğu Odadan)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FAALİYET BELGESİ,    ( Son 1 (bir) yıllık tarihli )    (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Bağlı Bulunduğu Odadan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İMZA SİRKÜLERİ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 Noterden 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 xml:space="preserve">                          YETKİ BELGESİ             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(Bağlı Bulunduğu Odadan)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8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GIDA ÜRETİM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YAPAN  VE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SATAN YERLERDEN İŞLETME KAYIT BELGESİ (İLÇE TARIM MÜD.)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HİJYEN BELGESİ,                            (HALK EĞİTİM MERKEZİ MÜDÜRLÜĞÜNDEN ALINACAK.)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SAĞLIK RAPORU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52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KAPASİTE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RAPORU  VEYA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EKSPERTİZ RAPORU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(Bağlı Bulunduğu Odadan)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63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LOKANTA,PASTANE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,RESTAURANT VB.                                      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BİTKİSEL ATIKYAĞ SÖZLEŞMESİ)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56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ÇED OLUMLU BELGESİ </w:t>
            </w:r>
            <w:proofErr w:type="gramStart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YADA</w:t>
            </w:r>
            <w:proofErr w:type="gramEnd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GEREKLİ DEĞİLDİR BELGESİ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(Çevre ve Şehircilik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Müd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. Alınacak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br/>
              <w:t xml:space="preserve">    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SAĞLIK KORUMA BANDI (TEHLİKELİ İŞ YERLERİNDEN)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(İl Sağlık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Müd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.  Alınacak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33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TEHLİKELİ ATIKLARA TABİ İSE BELGESİ 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              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Çevre ve Şehircilik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Müd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. Alınacak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3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EMİSYON VE DEŞARJ İZNİ VEYA RAPORU</w:t>
            </w: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                  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(</w:t>
            </w:r>
            <w:proofErr w:type="gram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Çevre ve Şehircilik </w:t>
            </w:r>
            <w:proofErr w:type="spell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Müd</w:t>
            </w:r>
            <w:proofErr w:type="spellEnd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. Alınacak</w:t>
            </w:r>
            <w:proofErr w:type="gramStart"/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74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24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İŞ VE İŞ SAĞLIĞI RİSK ANALİZ RAPORU SÖZLEŞMESİ( TEHLİKELİ ÜRETİM YAPAN İŞ YERLERİNDEN)</w:t>
            </w: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br/>
              <w:t>İŞ AKIM ŞEMASI VE AÇIKLAMA RAPORU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62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ZİRAİ İLAÇ BAYİİLERİNDEN BAYİİLİK BELGESİ VE DİPLOMA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38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TÜP S</w:t>
            </w:r>
            <w:bookmarkStart w:id="0" w:name="_GoBack"/>
            <w:bookmarkEnd w:id="0"/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ATIŞI YAPANLARIN BAYİLİK BELGESİ, NOTER TAAHHÜDÜ VE YAPI KULLANIM İZİN BELGESİ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  <w:tr w:rsidR="00533B1A" w:rsidRPr="00DA3E72" w:rsidTr="00533B1A">
        <w:trPr>
          <w:trHeight w:val="140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>NOT</w:t>
            </w:r>
          </w:p>
        </w:tc>
        <w:tc>
          <w:tcPr>
            <w:tcW w:w="8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lang w:eastAsia="tr-TR"/>
              </w:rPr>
              <w:t>1)</w:t>
            </w:r>
            <w:r w:rsidRPr="00DA3E72">
              <w:rPr>
                <w:rFonts w:ascii="Calibri" w:eastAsia="Times New Roman" w:hAnsi="Calibri" w:cs="Calibri"/>
                <w:b/>
                <w:bCs/>
                <w:lang w:eastAsia="tr-TR"/>
              </w:rPr>
              <w:t>EVRAKLARIN ASIL VE FOTOKOBİLERİN BERABERİNDE BULUNDURULMASI</w:t>
            </w:r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 w:type="page"/>
              <w:t xml:space="preserve">2)BAŞVURULARIN İŞYERİ SAHİPLERİ TARAFINDAN VEYA VEKALETİ OLAN KİŞİLER TARAFINDAN </w:t>
            </w:r>
            <w:proofErr w:type="gramStart"/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YAPILMASI  GEREKMEKTEDİR</w:t>
            </w:r>
            <w:proofErr w:type="gramEnd"/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.</w:t>
            </w:r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br w:type="page"/>
              <w:t xml:space="preserve">3) RUHSAT ALDIKTAN SONRA İŞYERİNİ KAPATAN </w:t>
            </w:r>
            <w:proofErr w:type="gramStart"/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VATANDAŞLARIN  İŞYERİ</w:t>
            </w:r>
            <w:proofErr w:type="gramEnd"/>
            <w:r w:rsidRPr="00DA3E72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AÇMA VE ÇALIŞMA  RUHSATLARININ ASLI  VERGİ DAİRESİ YOKLAMA FİŞİ İLE BİRLİKTE BAŞVURMASI GEREKİR.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B1A" w:rsidRPr="00DA3E72" w:rsidRDefault="00533B1A" w:rsidP="00533B1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DA3E72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 </w:t>
            </w:r>
          </w:p>
        </w:tc>
      </w:tr>
    </w:tbl>
    <w:p w:rsidR="00025F91" w:rsidRDefault="00025F91"/>
    <w:sectPr w:rsidR="0002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1A"/>
    <w:rsid w:val="00025F91"/>
    <w:rsid w:val="005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Berkecan</dc:creator>
  <cp:lastModifiedBy>Berkecan</cp:lastModifiedBy>
  <cp:revision>1</cp:revision>
  <dcterms:created xsi:type="dcterms:W3CDTF">2017-02-10T07:10:00Z</dcterms:created>
  <dcterms:modified xsi:type="dcterms:W3CDTF">2017-02-10T07:12:00Z</dcterms:modified>
</cp:coreProperties>
</file>