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236"/>
        <w:tblW w:w="10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4"/>
        <w:gridCol w:w="9217"/>
        <w:gridCol w:w="186"/>
      </w:tblGrid>
      <w:tr w:rsidR="00241F1A" w:rsidRPr="00DA3E72" w:rsidTr="00241F1A">
        <w:trPr>
          <w:trHeight w:val="10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UMUMA AÇIK RUHSAT İÇİN EVRAK LİSTESİ</w:t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 Faaliyet türüne göre evrak talebi değişir )</w:t>
            </w:r>
          </w:p>
        </w:tc>
      </w:tr>
      <w:tr w:rsidR="00241F1A" w:rsidRPr="00DA3E72" w:rsidTr="00241F1A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PLASTİK TELLİ DOSYA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ÖRNEK 1 BEYAN FORMU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(SARIÇAM BELEDİYESİNDEN)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7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TAPU SURETİ,  KİRA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SÖZLEŞMESİ  ASLI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VEYA NOTER ONAYLI   (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Tapu hisseli ise,                                                                                                                                          hissedarın tamamından   noter  onaylı veya muhtar onaylı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muvafakatname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alınacak)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58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ADRES TESBİTİ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KİRA SÖZLEŞMESİ VE TAPU FOTOKOBİSİ SARIÇAM BELEDİYESİNDEN EMLAK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                         İSTİMLAK MÜD.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alınacak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4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VERGİ LEVHASI VE YOKLAMA TUTANAĞI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93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ODA KAYIT BELGESİ,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ESNAF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SANATKARLAR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SİCİL TASDİKNAMESİ,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( Bağlı bulunduğu Odadan)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MESLEKİ FAALİYET BELGESİ,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17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ŞİRKET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İSE :     ŞİRKET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ANASÖZLEŞMESİ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TİCARET SİCİL TASDİKNAMESİ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(Bağlı Bulunduğu Odadan)  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                   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FAALİYET BELGESİ,  ( Son 1 (bir) yıllık tarihli )    (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Bağlı Bulunduğu Odadan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İMZA SİRKÜLERİ            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( Noterden 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                       YETKİ BELGESİ               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(Bağlı Bulunduğu Odadan)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                    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5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İTFAİYE RAPORU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(Büyükşehir Belediyesi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İtfaye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müdürlüğünden alınacak)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11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YAPI KULLANMA İZİN BELGESİ,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Yoksa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(12.10.2004'ten öncesi Yapılan Binalardan, 2004                                  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yılı  Öncesi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Alınmış Elektrik Sözleşmesi)TEDAŞ'DAN veya SARIÇAM BELEDİYESİ EMLAK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     Müdürlüğünden  12.10.2004 öncesi iş yeri beyanı almak 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5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İŞ YERİ BEYANI VE ÇTV BEYANI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       ( </w:t>
            </w:r>
            <w:proofErr w:type="gram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Sarıçam  Belediyesi</w:t>
            </w:r>
            <w:proofErr w:type="gram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 Emlak  Servisinden  alınacak.)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157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 GIDA ÜRETİM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YAPAN  VE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SATAN YERLERDEN İŞLETME KAYIT BELGESİ (İLÇE TARIM MÜD.)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SAĞLIK RAPORU      (BULAŞICI HASTALIK OLMADIĞINA DAİR)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HİJYEN BELGESİ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SABIKA KAYDI 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 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İKAMETGAH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İLMÜHABER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40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İŞ YERİ KAŞESİ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73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F1A" w:rsidRPr="00DA3E72" w:rsidRDefault="00241F1A" w:rsidP="00241F1A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2 ADET KAMERA, KAYDI </w:t>
            </w:r>
            <w:proofErr w:type="gramStart"/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  FATURASI</w:t>
            </w:r>
            <w:proofErr w:type="gramEnd"/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FOTOKOPİSİ</w:t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(İnternet Salonları İçin)</w:t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IP ADRESİ               </w:t>
            </w:r>
            <w:r w:rsidRPr="00DA3E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(İnternet Salonları İçin)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4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MESAFE KROKİSİ         </w:t>
            </w:r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(İmar Çapı SARIÇAM BELEDİYESİ EMLAK İSTİMLAK </w:t>
            </w:r>
            <w:proofErr w:type="spellStart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Müdürlügünden</w:t>
            </w:r>
            <w:proofErr w:type="spellEnd"/>
            <w:r w:rsidRPr="00DA3E7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alınacak)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49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MESUL MÜDÜR BELGESİ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41F1A" w:rsidRPr="00DA3E72" w:rsidTr="00241F1A">
        <w:trPr>
          <w:trHeight w:val="17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1)EVRAKLARIN ASIL VE FOTOKOBİLERİN BERABERİNDE BULUNDURULMASI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2)BAŞVURULARIN İŞYERİ SAHİPLERİ TARAFINDAN VEYA VEKALETİ OLAN KİŞİLER TARAFINDAN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YAPILMASI  GEREKMEKTEDİR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.</w:t>
            </w:r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br/>
              <w:t xml:space="preserve">3) RUHSAT ALDIKTAN SONRA İŞYERİNİ KAPATAN </w:t>
            </w:r>
            <w:proofErr w:type="gramStart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VATANDAŞLARIN  İŞYERİ</w:t>
            </w:r>
            <w:proofErr w:type="gramEnd"/>
            <w:r w:rsidRPr="00DA3E7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AÇMA VE ÇALIŞMA  RUHSATLARININ ASLI  VERGİ DAİRESİ YOKLAMA FİŞİ İLE BİRLİKTE BAŞVURMASI GEREKİR.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F1A" w:rsidRPr="00DA3E72" w:rsidRDefault="00241F1A" w:rsidP="00241F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A3E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025F91" w:rsidRDefault="00025F91">
      <w:bookmarkStart w:id="0" w:name="_GoBack"/>
      <w:bookmarkEnd w:id="0"/>
    </w:p>
    <w:sectPr w:rsidR="00025F91" w:rsidSect="00241F1A">
      <w:pgSz w:w="11906" w:h="16838"/>
      <w:pgMar w:top="0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1A"/>
    <w:rsid w:val="00025F91"/>
    <w:rsid w:val="002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Berkecan</dc:creator>
  <cp:lastModifiedBy>Berkecan</cp:lastModifiedBy>
  <cp:revision>1</cp:revision>
  <dcterms:created xsi:type="dcterms:W3CDTF">2017-02-10T07:12:00Z</dcterms:created>
  <dcterms:modified xsi:type="dcterms:W3CDTF">2017-02-10T07:13:00Z</dcterms:modified>
</cp:coreProperties>
</file>