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DBB" w:rsidRDefault="000E1EC7" w:rsidP="000E1EC7">
      <w:pPr>
        <w:spacing w:after="0"/>
        <w:jc w:val="center"/>
        <w:rPr>
          <w:rFonts w:ascii="Times New Roman" w:hAnsi="Times New Roman" w:cs="Times New Roman"/>
          <w:b/>
          <w:sz w:val="24"/>
          <w:szCs w:val="24"/>
        </w:rPr>
      </w:pPr>
      <w:r w:rsidRPr="00F6606A">
        <w:rPr>
          <w:rFonts w:ascii="Times New Roman" w:hAnsi="Times New Roman" w:cs="Times New Roman"/>
          <w:b/>
          <w:sz w:val="24"/>
          <w:szCs w:val="24"/>
        </w:rPr>
        <w:t xml:space="preserve">PLAN BÜTÇE KOMİSYONU BAŞKANLIĞINDA </w:t>
      </w:r>
    </w:p>
    <w:p w:rsidR="000E1EC7" w:rsidRPr="00F6606A" w:rsidRDefault="000E1EC7" w:rsidP="000E1EC7">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MÜŞTEREK </w:t>
      </w:r>
      <w:r w:rsidRPr="00F6606A">
        <w:rPr>
          <w:rFonts w:ascii="Times New Roman" w:hAnsi="Times New Roman" w:cs="Times New Roman"/>
          <w:b/>
          <w:sz w:val="24"/>
          <w:szCs w:val="24"/>
        </w:rPr>
        <w:t>KOMİSYON RAPORU</w:t>
      </w:r>
    </w:p>
    <w:p w:rsidR="000E1EC7" w:rsidRDefault="000E1EC7" w:rsidP="000E1EC7">
      <w:pPr>
        <w:spacing w:after="0"/>
        <w:rPr>
          <w:rFonts w:ascii="Times New Roman" w:hAnsi="Times New Roman" w:cs="Times New Roman"/>
          <w:b/>
          <w:sz w:val="24"/>
          <w:szCs w:val="24"/>
        </w:rPr>
      </w:pPr>
    </w:p>
    <w:p w:rsidR="000E1EC7" w:rsidRPr="00FD4183" w:rsidRDefault="000E1EC7" w:rsidP="000E1EC7">
      <w:pPr>
        <w:spacing w:after="0"/>
        <w:rPr>
          <w:rFonts w:ascii="Times New Roman" w:hAnsi="Times New Roman" w:cs="Times New Roman"/>
          <w:b/>
          <w:sz w:val="24"/>
          <w:szCs w:val="24"/>
        </w:rPr>
      </w:pPr>
      <w:r w:rsidRPr="00FD4183">
        <w:rPr>
          <w:rFonts w:ascii="Times New Roman" w:hAnsi="Times New Roman" w:cs="Times New Roman"/>
          <w:b/>
          <w:sz w:val="24"/>
          <w:szCs w:val="24"/>
        </w:rPr>
        <w:t xml:space="preserve">Sayı   : </w:t>
      </w:r>
      <w:r w:rsidRPr="00307D14">
        <w:rPr>
          <w:rFonts w:ascii="Times New Roman" w:hAnsi="Times New Roman" w:cs="Times New Roman"/>
          <w:sz w:val="24"/>
          <w:szCs w:val="24"/>
        </w:rPr>
        <w:t>48458490-</w:t>
      </w:r>
      <w:r w:rsidR="00754342">
        <w:rPr>
          <w:rFonts w:ascii="Times New Roman" w:hAnsi="Times New Roman" w:cs="Times New Roman"/>
          <w:b/>
          <w:sz w:val="24"/>
          <w:szCs w:val="24"/>
        </w:rPr>
        <w:t>2022</w:t>
      </w:r>
      <w:r w:rsidR="00A77222">
        <w:rPr>
          <w:rFonts w:ascii="Times New Roman" w:hAnsi="Times New Roman" w:cs="Times New Roman"/>
          <w:b/>
          <w:sz w:val="24"/>
          <w:szCs w:val="24"/>
        </w:rPr>
        <w:t>/22</w:t>
      </w:r>
      <w:r w:rsidR="007A6F2A">
        <w:rPr>
          <w:rFonts w:ascii="Times New Roman" w:hAnsi="Times New Roman" w:cs="Times New Roman"/>
          <w:b/>
          <w:sz w:val="24"/>
          <w:szCs w:val="24"/>
        </w:rPr>
        <w:t xml:space="preserve">               </w:t>
      </w:r>
      <w:r w:rsidRPr="00B5600A">
        <w:rPr>
          <w:rFonts w:ascii="Times New Roman" w:hAnsi="Times New Roman" w:cs="Times New Roman"/>
          <w:b/>
          <w:sz w:val="24"/>
          <w:szCs w:val="24"/>
        </w:rPr>
        <w:t xml:space="preserve">   </w:t>
      </w:r>
      <w:r>
        <w:rPr>
          <w:rFonts w:ascii="Times New Roman" w:hAnsi="Times New Roman" w:cs="Times New Roman"/>
          <w:sz w:val="24"/>
          <w:szCs w:val="24"/>
        </w:rPr>
        <w:t xml:space="preserve">                                                                                                    </w:t>
      </w:r>
      <w:r w:rsidR="00A77222">
        <w:rPr>
          <w:rFonts w:ascii="Times New Roman" w:hAnsi="Times New Roman" w:cs="Times New Roman"/>
          <w:b/>
          <w:sz w:val="24"/>
          <w:szCs w:val="24"/>
        </w:rPr>
        <w:t>29.07</w:t>
      </w:r>
      <w:r w:rsidR="007A6F2A">
        <w:rPr>
          <w:rFonts w:ascii="Times New Roman" w:hAnsi="Times New Roman" w:cs="Times New Roman"/>
          <w:b/>
          <w:sz w:val="24"/>
          <w:szCs w:val="24"/>
        </w:rPr>
        <w:t>.2022</w:t>
      </w:r>
    </w:p>
    <w:p w:rsidR="000E1EC7" w:rsidRDefault="000E1EC7" w:rsidP="000E1EC7">
      <w:pPr>
        <w:spacing w:after="0"/>
        <w:rPr>
          <w:rFonts w:ascii="Times New Roman" w:hAnsi="Times New Roman" w:cs="Times New Roman"/>
          <w:sz w:val="24"/>
          <w:szCs w:val="24"/>
        </w:rPr>
      </w:pPr>
      <w:r w:rsidRPr="00FD4183">
        <w:rPr>
          <w:rFonts w:ascii="Times New Roman" w:hAnsi="Times New Roman" w:cs="Times New Roman"/>
          <w:b/>
          <w:sz w:val="24"/>
          <w:szCs w:val="24"/>
        </w:rPr>
        <w:t xml:space="preserve">Konu : </w:t>
      </w:r>
      <w:r w:rsidR="00A77222" w:rsidRPr="00A77222">
        <w:rPr>
          <w:rFonts w:ascii="Times New Roman" w:hAnsi="Times New Roman" w:cs="Times New Roman"/>
          <w:sz w:val="24"/>
          <w:szCs w:val="24"/>
        </w:rPr>
        <w:t>2022</w:t>
      </w:r>
      <w:r w:rsidR="00A77222">
        <w:rPr>
          <w:rFonts w:ascii="Times New Roman" w:hAnsi="Times New Roman" w:cs="Times New Roman"/>
          <w:b/>
          <w:sz w:val="24"/>
          <w:szCs w:val="24"/>
        </w:rPr>
        <w:t xml:space="preserve"> </w:t>
      </w:r>
      <w:r w:rsidR="00A77222">
        <w:rPr>
          <w:rFonts w:ascii="Times New Roman" w:hAnsi="Times New Roman" w:cs="Times New Roman"/>
          <w:sz w:val="24"/>
          <w:szCs w:val="24"/>
        </w:rPr>
        <w:t>Kazı Tahrip Bedelleri</w:t>
      </w:r>
    </w:p>
    <w:p w:rsidR="009031E4" w:rsidRDefault="009031E4" w:rsidP="00CF3A57">
      <w:pPr>
        <w:pStyle w:val="msobodytextindent"/>
        <w:ind w:left="0" w:firstLine="708"/>
        <w:jc w:val="both"/>
      </w:pPr>
    </w:p>
    <w:p w:rsidR="00E64D62" w:rsidRPr="00A77222" w:rsidRDefault="000E1EC7" w:rsidP="00CF3A57">
      <w:pPr>
        <w:pStyle w:val="msobodytextindent"/>
        <w:ind w:left="0" w:firstLine="708"/>
        <w:jc w:val="both"/>
        <w:rPr>
          <w:sz w:val="22"/>
          <w:szCs w:val="22"/>
        </w:rPr>
      </w:pPr>
      <w:r w:rsidRPr="00FD4183">
        <w:t xml:space="preserve">Sarıçam İlçe Belediye  </w:t>
      </w:r>
      <w:r w:rsidR="00A77222">
        <w:t>Meclisinin 05.07</w:t>
      </w:r>
      <w:r w:rsidR="007A6F2A">
        <w:t>.2022</w:t>
      </w:r>
      <w:r>
        <w:t xml:space="preserve"> </w:t>
      </w:r>
      <w:r w:rsidRPr="00FD4183">
        <w:t>tarihli oturumunda incelenmek üzere Plan Bütçe- İmar ve Şehircilik- Eğitim Kültür ve Spor-Kanunlar ve Kararlar-Çevre Sağlık ve Ulaşım-AB ve Dış İlişkiler-Sosyal Hizmetler Halkla İlişkiler Engellilere Hizmet-Kadın ve Erkek Eşitlik-Kırsal Kalkınma ve Tarımsal Destek-Sanayi ve Ticaret-Kentsel Değişim ve Dönüşüm Komisyonumuza havale edilen,</w:t>
      </w:r>
      <w:r w:rsidR="0098318F">
        <w:t xml:space="preserve"> </w:t>
      </w:r>
      <w:bookmarkStart w:id="0" w:name="_GoBack"/>
      <w:bookmarkEnd w:id="0"/>
      <w:r w:rsidR="0098318F">
        <w:t>2022</w:t>
      </w:r>
      <w:r w:rsidRPr="00FD4183">
        <w:t xml:space="preserve"> </w:t>
      </w:r>
      <w:r w:rsidR="0098318F">
        <w:t>Kazı Tahrip Bedellerine</w:t>
      </w:r>
      <w:r>
        <w:t xml:space="preserve"> </w:t>
      </w:r>
      <w:r w:rsidRPr="00FD4183">
        <w:t>ait</w:t>
      </w:r>
      <w:r>
        <w:t>;</w:t>
      </w:r>
      <w:r w:rsidRPr="00FD4183">
        <w:t xml:space="preserve"> </w:t>
      </w:r>
      <w:r w:rsidR="00A77222">
        <w:t xml:space="preserve">Mali Hizmetler </w:t>
      </w:r>
      <w:r w:rsidR="00A77222" w:rsidRPr="00A77222">
        <w:rPr>
          <w:sz w:val="22"/>
          <w:szCs w:val="22"/>
        </w:rPr>
        <w:t>Müdürlüğünün 29</w:t>
      </w:r>
      <w:r w:rsidRPr="00A77222">
        <w:rPr>
          <w:sz w:val="22"/>
          <w:szCs w:val="22"/>
        </w:rPr>
        <w:t>.</w:t>
      </w:r>
      <w:r w:rsidR="00A77222" w:rsidRPr="00A77222">
        <w:rPr>
          <w:sz w:val="22"/>
          <w:szCs w:val="22"/>
        </w:rPr>
        <w:t>06</w:t>
      </w:r>
      <w:r w:rsidR="007A6F2A" w:rsidRPr="00A77222">
        <w:rPr>
          <w:sz w:val="22"/>
          <w:szCs w:val="22"/>
        </w:rPr>
        <w:t>.2022</w:t>
      </w:r>
      <w:r w:rsidR="00FD2920" w:rsidRPr="00A77222">
        <w:rPr>
          <w:sz w:val="22"/>
          <w:szCs w:val="22"/>
        </w:rPr>
        <w:t xml:space="preserve"> tarih ve </w:t>
      </w:r>
      <w:r w:rsidR="00A77222" w:rsidRPr="00A77222">
        <w:rPr>
          <w:sz w:val="22"/>
          <w:szCs w:val="22"/>
        </w:rPr>
        <w:t>32143</w:t>
      </w:r>
      <w:r w:rsidRPr="00A77222">
        <w:rPr>
          <w:sz w:val="22"/>
          <w:szCs w:val="22"/>
        </w:rPr>
        <w:t xml:space="preserve"> sayılı yazı</w:t>
      </w:r>
      <w:r w:rsidR="00E87A8E" w:rsidRPr="00A77222">
        <w:rPr>
          <w:sz w:val="22"/>
          <w:szCs w:val="22"/>
        </w:rPr>
        <w:t>sını görüşmek üzere Plan Bütçe K</w:t>
      </w:r>
      <w:r w:rsidRPr="00A77222">
        <w:rPr>
          <w:sz w:val="22"/>
          <w:szCs w:val="22"/>
        </w:rPr>
        <w:t xml:space="preserve">omisyonu başkanlığında müşterek komisyonlarımız </w:t>
      </w:r>
      <w:r w:rsidR="0098318F">
        <w:rPr>
          <w:sz w:val="22"/>
          <w:szCs w:val="22"/>
        </w:rPr>
        <w:t xml:space="preserve">27.07.2022 ile 29.07.2022 tarihleri arasında </w:t>
      </w:r>
      <w:r w:rsidRPr="00A77222">
        <w:rPr>
          <w:sz w:val="22"/>
          <w:szCs w:val="22"/>
        </w:rPr>
        <w:t>toplandı</w:t>
      </w:r>
      <w:r w:rsidR="003E1B5C" w:rsidRPr="00A77222">
        <w:rPr>
          <w:sz w:val="22"/>
          <w:szCs w:val="22"/>
        </w:rPr>
        <w:t>.</w:t>
      </w:r>
    </w:p>
    <w:p w:rsidR="000E1EC7" w:rsidRPr="00A77222" w:rsidRDefault="000E1EC7" w:rsidP="000E1EC7">
      <w:pPr>
        <w:spacing w:after="0"/>
        <w:ind w:firstLine="708"/>
        <w:jc w:val="both"/>
        <w:rPr>
          <w:rFonts w:ascii="Times New Roman" w:hAnsi="Times New Roman" w:cs="Times New Roman"/>
        </w:rPr>
      </w:pPr>
      <w:r w:rsidRPr="00A77222">
        <w:rPr>
          <w:rFonts w:ascii="Times New Roman" w:hAnsi="Times New Roman" w:cs="Times New Roman"/>
        </w:rPr>
        <w:t>Anılan yazıda aynen;</w:t>
      </w:r>
    </w:p>
    <w:p w:rsidR="00FB41DB" w:rsidRPr="00A77222" w:rsidRDefault="00FB41DB" w:rsidP="00A77222">
      <w:pPr>
        <w:spacing w:after="0"/>
        <w:ind w:firstLine="708"/>
        <w:jc w:val="both"/>
        <w:rPr>
          <w:rFonts w:ascii="Times New Roman" w:hAnsi="Times New Roman" w:cs="Times New Roman"/>
        </w:rPr>
      </w:pPr>
      <w:r w:rsidRPr="00A77222">
        <w:rPr>
          <w:rFonts w:ascii="Times New Roman" w:hAnsi="Times New Roman" w:cs="Times New Roman"/>
        </w:rPr>
        <w:t xml:space="preserve">İlgi: </w:t>
      </w:r>
      <w:r w:rsidR="00A77222" w:rsidRPr="00A77222">
        <w:rPr>
          <w:rFonts w:ascii="Times New Roman" w:hAnsi="Times New Roman" w:cs="Times New Roman"/>
        </w:rPr>
        <w:t>29.06.2022 tarihli ve 25884196-000/32079 sayılı yazı.</w:t>
      </w:r>
    </w:p>
    <w:p w:rsidR="00FB41DB" w:rsidRPr="00A77222" w:rsidRDefault="00A77222" w:rsidP="00A77222">
      <w:pPr>
        <w:spacing w:after="0"/>
        <w:ind w:firstLine="708"/>
        <w:jc w:val="both"/>
        <w:rPr>
          <w:rFonts w:ascii="Times New Roman" w:hAnsi="Times New Roman" w:cs="Times New Roman"/>
        </w:rPr>
      </w:pPr>
      <w:r w:rsidRPr="00A77222">
        <w:rPr>
          <w:rFonts w:ascii="Times New Roman" w:hAnsi="Times New Roman" w:cs="Times New Roman"/>
        </w:rPr>
        <w:t>06.12.2021 tarih ve 85 sayılı Meclis Kararı ile 5393 sayılı Belediye Kanununun 18. maddesi ve 2464 sayılı Belediye Gelirleri Kanununun 97. maddesi gereğince hazırlanıp kabul edilen 2022 Mali Yılı Ücret Tarifemizde, Fen İşleri Müdürlüğünün ilgi tarih ve sayılı yazısında da belirttiği Karayolları Genel Müdürlüğü ile Çevre ve Şehircilik Bakanlığının yıl içerisinde belirlenen bedellerine göre güncelleme kurallarına uyularak ve Büyükşehir Belediyesi ile koordineli olarak hazırlanıp yazımız ekinde listesi sunulan Kazı Tahrip Bedellerinin yeniden güncellenmesinin Belediye Meclisince incelenerek karar alınması hususunu; ‘OLUR’  emirlerinize arz ederim. Denilmektedir.</w:t>
      </w:r>
    </w:p>
    <w:p w:rsidR="009031E4" w:rsidRDefault="009031E4" w:rsidP="009031E4">
      <w:pPr>
        <w:spacing w:after="0"/>
        <w:ind w:firstLine="708"/>
        <w:rPr>
          <w:rFonts w:ascii="Times New Roman" w:hAnsi="Times New Roman" w:cs="Times New Roman"/>
          <w:b/>
        </w:rPr>
      </w:pPr>
      <w:r>
        <w:rPr>
          <w:rFonts w:ascii="Times New Roman" w:hAnsi="Times New Roman" w:cs="Times New Roman"/>
          <w:b/>
        </w:rPr>
        <w:t xml:space="preserve">                      YOL YAPIM BAKIM E ONARIM DAİRESİ BAŞKANLIĞI</w:t>
      </w:r>
    </w:p>
    <w:p w:rsidR="009031E4" w:rsidRDefault="009031E4" w:rsidP="009031E4">
      <w:pPr>
        <w:spacing w:after="0"/>
        <w:ind w:firstLine="708"/>
        <w:rPr>
          <w:rFonts w:ascii="Times New Roman" w:hAnsi="Times New Roman" w:cs="Times New Roman"/>
          <w:b/>
        </w:rPr>
      </w:pPr>
      <w:r>
        <w:rPr>
          <w:rFonts w:ascii="Times New Roman" w:hAnsi="Times New Roman" w:cs="Times New Roman"/>
          <w:b/>
        </w:rPr>
        <w:t xml:space="preserve">                                  Altyapı Koordinasyon  Şube Müdürlüğü</w:t>
      </w:r>
    </w:p>
    <w:p w:rsidR="009031E4" w:rsidRPr="00A77222" w:rsidRDefault="00A77222" w:rsidP="009031E4">
      <w:pPr>
        <w:spacing w:after="0"/>
        <w:ind w:firstLine="708"/>
        <w:rPr>
          <w:rFonts w:ascii="Times New Roman" w:hAnsi="Times New Roman" w:cs="Times New Roman"/>
          <w:b/>
        </w:rPr>
      </w:pPr>
      <w:r w:rsidRPr="00A77222">
        <w:rPr>
          <w:rFonts w:ascii="Times New Roman" w:hAnsi="Times New Roman" w:cs="Times New Roman"/>
          <w:b/>
        </w:rPr>
        <w:t xml:space="preserve"> </w:t>
      </w:r>
      <w:r w:rsidR="009031E4">
        <w:rPr>
          <w:rFonts w:ascii="Times New Roman" w:hAnsi="Times New Roman" w:cs="Times New Roman"/>
          <w:b/>
        </w:rPr>
        <w:t xml:space="preserve">                                  </w:t>
      </w:r>
      <w:r w:rsidRPr="00A77222">
        <w:rPr>
          <w:rFonts w:ascii="Times New Roman" w:hAnsi="Times New Roman" w:cs="Times New Roman"/>
          <w:b/>
        </w:rPr>
        <w:t>2022 YILI EK ÜCRET TARİFESİ</w:t>
      </w:r>
    </w:p>
    <w:p w:rsidR="00A77222" w:rsidRPr="00A77222" w:rsidRDefault="00A77222" w:rsidP="00A77222">
      <w:pPr>
        <w:spacing w:after="0"/>
        <w:rPr>
          <w:rFonts w:ascii="Times New Roman" w:hAnsi="Times New Roman" w:cs="Times New Roman"/>
          <w:b/>
        </w:rPr>
      </w:pPr>
      <w:r w:rsidRPr="00A77222">
        <w:rPr>
          <w:rFonts w:ascii="Times New Roman" w:hAnsi="Times New Roman" w:cs="Times New Roman"/>
          <w:b/>
        </w:rPr>
        <w:t>Zemin cinsi birim fiyatları:</w:t>
      </w:r>
    </w:p>
    <w:tbl>
      <w:tblPr>
        <w:tblStyle w:val="TabloKlavuzu"/>
        <w:tblW w:w="0" w:type="auto"/>
        <w:tblLook w:val="04A0" w:firstRow="1" w:lastRow="0" w:firstColumn="1" w:lastColumn="0" w:noHBand="0" w:noVBand="1"/>
      </w:tblPr>
      <w:tblGrid>
        <w:gridCol w:w="5758"/>
        <w:gridCol w:w="773"/>
        <w:gridCol w:w="1657"/>
      </w:tblGrid>
      <w:tr w:rsidR="00A77222" w:rsidRPr="009031E4" w:rsidTr="00EE2E68">
        <w:trPr>
          <w:trHeight w:val="425"/>
        </w:trPr>
        <w:tc>
          <w:tcPr>
            <w:tcW w:w="5758" w:type="dxa"/>
          </w:tcPr>
          <w:p w:rsidR="00A77222" w:rsidRPr="009031E4" w:rsidRDefault="00A77222" w:rsidP="00846984">
            <w:pPr>
              <w:jc w:val="center"/>
              <w:rPr>
                <w:b/>
                <w:sz w:val="20"/>
                <w:szCs w:val="20"/>
              </w:rPr>
            </w:pPr>
            <w:r w:rsidRPr="009031E4">
              <w:rPr>
                <w:b/>
                <w:sz w:val="20"/>
                <w:szCs w:val="20"/>
              </w:rPr>
              <w:t>ZEMİN CİNSİ</w:t>
            </w:r>
          </w:p>
        </w:tc>
        <w:tc>
          <w:tcPr>
            <w:tcW w:w="773" w:type="dxa"/>
          </w:tcPr>
          <w:p w:rsidR="00A77222" w:rsidRPr="009031E4" w:rsidRDefault="00A77222" w:rsidP="00846984">
            <w:pPr>
              <w:jc w:val="center"/>
              <w:rPr>
                <w:b/>
                <w:sz w:val="20"/>
                <w:szCs w:val="20"/>
              </w:rPr>
            </w:pPr>
            <w:r w:rsidRPr="009031E4">
              <w:rPr>
                <w:b/>
                <w:sz w:val="20"/>
                <w:szCs w:val="20"/>
              </w:rPr>
              <w:t>BİRİM</w:t>
            </w:r>
          </w:p>
        </w:tc>
        <w:tc>
          <w:tcPr>
            <w:tcW w:w="1657" w:type="dxa"/>
          </w:tcPr>
          <w:p w:rsidR="00A77222" w:rsidRPr="009031E4" w:rsidRDefault="00A77222" w:rsidP="00846984">
            <w:pPr>
              <w:jc w:val="center"/>
              <w:rPr>
                <w:b/>
                <w:sz w:val="20"/>
                <w:szCs w:val="20"/>
              </w:rPr>
            </w:pPr>
            <w:r w:rsidRPr="009031E4">
              <w:rPr>
                <w:b/>
                <w:sz w:val="20"/>
                <w:szCs w:val="20"/>
              </w:rPr>
              <w:t>FİYAT/TL KDV’Lİ</w:t>
            </w:r>
          </w:p>
        </w:tc>
      </w:tr>
      <w:tr w:rsidR="00A77222" w:rsidRPr="009031E4" w:rsidTr="00EE2E68">
        <w:tc>
          <w:tcPr>
            <w:tcW w:w="5758" w:type="dxa"/>
          </w:tcPr>
          <w:p w:rsidR="00A77222" w:rsidRPr="009031E4" w:rsidRDefault="00A77222" w:rsidP="00846984">
            <w:pPr>
              <w:rPr>
                <w:sz w:val="20"/>
                <w:szCs w:val="20"/>
              </w:rPr>
            </w:pPr>
            <w:r w:rsidRPr="009031E4">
              <w:rPr>
                <w:sz w:val="20"/>
                <w:szCs w:val="20"/>
              </w:rPr>
              <w:t>Asfalt</w:t>
            </w:r>
          </w:p>
        </w:tc>
        <w:tc>
          <w:tcPr>
            <w:tcW w:w="773" w:type="dxa"/>
          </w:tcPr>
          <w:p w:rsidR="00A77222" w:rsidRPr="009031E4" w:rsidRDefault="00A77222" w:rsidP="00846984">
            <w:pPr>
              <w:jc w:val="center"/>
              <w:rPr>
                <w:sz w:val="20"/>
                <w:szCs w:val="20"/>
              </w:rPr>
            </w:pPr>
            <w:r w:rsidRPr="009031E4">
              <w:rPr>
                <w:sz w:val="20"/>
                <w:szCs w:val="20"/>
              </w:rPr>
              <w:t>m²</w:t>
            </w:r>
          </w:p>
        </w:tc>
        <w:tc>
          <w:tcPr>
            <w:tcW w:w="1657" w:type="dxa"/>
          </w:tcPr>
          <w:p w:rsidR="00A77222" w:rsidRPr="009031E4" w:rsidRDefault="00A77222" w:rsidP="00EE2E68">
            <w:pPr>
              <w:jc w:val="right"/>
              <w:rPr>
                <w:sz w:val="20"/>
                <w:szCs w:val="20"/>
              </w:rPr>
            </w:pPr>
            <w:r w:rsidRPr="009031E4">
              <w:rPr>
                <w:sz w:val="20"/>
                <w:szCs w:val="20"/>
              </w:rPr>
              <w:t>445,00</w:t>
            </w:r>
          </w:p>
        </w:tc>
      </w:tr>
      <w:tr w:rsidR="00A77222" w:rsidRPr="009031E4" w:rsidTr="00EE2E68">
        <w:tc>
          <w:tcPr>
            <w:tcW w:w="5758" w:type="dxa"/>
          </w:tcPr>
          <w:p w:rsidR="00A77222" w:rsidRPr="009031E4" w:rsidRDefault="00A77222" w:rsidP="00846984">
            <w:pPr>
              <w:rPr>
                <w:sz w:val="20"/>
                <w:szCs w:val="20"/>
                <w:highlight w:val="darkGray"/>
              </w:rPr>
            </w:pPr>
            <w:r w:rsidRPr="009031E4">
              <w:rPr>
                <w:sz w:val="20"/>
                <w:szCs w:val="20"/>
                <w:highlight w:val="darkGray"/>
              </w:rPr>
              <w:t>Asfalt ( Belediyemizin ortağı olduğu iştiraklerden)</w:t>
            </w:r>
          </w:p>
        </w:tc>
        <w:tc>
          <w:tcPr>
            <w:tcW w:w="773" w:type="dxa"/>
          </w:tcPr>
          <w:p w:rsidR="00A77222" w:rsidRPr="009031E4" w:rsidRDefault="00A77222" w:rsidP="00846984">
            <w:pPr>
              <w:jc w:val="center"/>
              <w:rPr>
                <w:sz w:val="20"/>
                <w:szCs w:val="20"/>
              </w:rPr>
            </w:pPr>
            <w:r w:rsidRPr="009031E4">
              <w:rPr>
                <w:sz w:val="20"/>
                <w:szCs w:val="20"/>
              </w:rPr>
              <w:t>m²</w:t>
            </w:r>
          </w:p>
        </w:tc>
        <w:tc>
          <w:tcPr>
            <w:tcW w:w="1657" w:type="dxa"/>
          </w:tcPr>
          <w:p w:rsidR="00A77222" w:rsidRPr="009031E4" w:rsidRDefault="00A77222" w:rsidP="00EE2E68">
            <w:pPr>
              <w:jc w:val="right"/>
              <w:rPr>
                <w:sz w:val="20"/>
                <w:szCs w:val="20"/>
              </w:rPr>
            </w:pPr>
            <w:r w:rsidRPr="009031E4">
              <w:rPr>
                <w:sz w:val="20"/>
                <w:szCs w:val="20"/>
              </w:rPr>
              <w:t>375,00</w:t>
            </w:r>
          </w:p>
        </w:tc>
      </w:tr>
      <w:tr w:rsidR="00A77222" w:rsidRPr="009031E4" w:rsidTr="00EE2E68">
        <w:tc>
          <w:tcPr>
            <w:tcW w:w="5758" w:type="dxa"/>
          </w:tcPr>
          <w:p w:rsidR="00A77222" w:rsidRPr="009031E4" w:rsidRDefault="00A77222" w:rsidP="00846984">
            <w:pPr>
              <w:rPr>
                <w:sz w:val="20"/>
                <w:szCs w:val="20"/>
              </w:rPr>
            </w:pPr>
            <w:r w:rsidRPr="009031E4">
              <w:rPr>
                <w:sz w:val="20"/>
                <w:szCs w:val="20"/>
              </w:rPr>
              <w:t>Her Cins Beton Parke ( Kilit Taş, Karetaş vb.)</w:t>
            </w:r>
          </w:p>
        </w:tc>
        <w:tc>
          <w:tcPr>
            <w:tcW w:w="773" w:type="dxa"/>
          </w:tcPr>
          <w:p w:rsidR="00A77222" w:rsidRPr="009031E4" w:rsidRDefault="00A77222" w:rsidP="00846984">
            <w:pPr>
              <w:jc w:val="center"/>
              <w:rPr>
                <w:sz w:val="20"/>
                <w:szCs w:val="20"/>
              </w:rPr>
            </w:pPr>
            <w:r w:rsidRPr="009031E4">
              <w:rPr>
                <w:sz w:val="20"/>
                <w:szCs w:val="20"/>
              </w:rPr>
              <w:t>m²</w:t>
            </w:r>
          </w:p>
        </w:tc>
        <w:tc>
          <w:tcPr>
            <w:tcW w:w="1657" w:type="dxa"/>
          </w:tcPr>
          <w:p w:rsidR="00A77222" w:rsidRPr="009031E4" w:rsidRDefault="00A77222" w:rsidP="00EE2E68">
            <w:pPr>
              <w:jc w:val="right"/>
              <w:rPr>
                <w:sz w:val="20"/>
                <w:szCs w:val="20"/>
              </w:rPr>
            </w:pPr>
            <w:r w:rsidRPr="009031E4">
              <w:rPr>
                <w:sz w:val="20"/>
                <w:szCs w:val="20"/>
              </w:rPr>
              <w:t>225,00</w:t>
            </w:r>
          </w:p>
        </w:tc>
      </w:tr>
      <w:tr w:rsidR="00A77222" w:rsidRPr="009031E4" w:rsidTr="00EE2E68">
        <w:tc>
          <w:tcPr>
            <w:tcW w:w="5758" w:type="dxa"/>
          </w:tcPr>
          <w:p w:rsidR="00A77222" w:rsidRPr="009031E4" w:rsidRDefault="00A77222" w:rsidP="00846984">
            <w:pPr>
              <w:rPr>
                <w:sz w:val="20"/>
                <w:szCs w:val="20"/>
              </w:rPr>
            </w:pPr>
            <w:r w:rsidRPr="009031E4">
              <w:rPr>
                <w:sz w:val="20"/>
                <w:szCs w:val="20"/>
              </w:rPr>
              <w:t>Beton</w:t>
            </w:r>
          </w:p>
        </w:tc>
        <w:tc>
          <w:tcPr>
            <w:tcW w:w="773" w:type="dxa"/>
          </w:tcPr>
          <w:p w:rsidR="00A77222" w:rsidRPr="009031E4" w:rsidRDefault="00B06F85" w:rsidP="00B06F85">
            <w:pPr>
              <w:jc w:val="center"/>
              <w:rPr>
                <w:sz w:val="20"/>
                <w:szCs w:val="20"/>
              </w:rPr>
            </w:pPr>
            <w:r>
              <w:rPr>
                <w:sz w:val="20"/>
                <w:szCs w:val="20"/>
              </w:rPr>
              <w:t>m³</w:t>
            </w:r>
          </w:p>
        </w:tc>
        <w:tc>
          <w:tcPr>
            <w:tcW w:w="1657" w:type="dxa"/>
          </w:tcPr>
          <w:p w:rsidR="00A77222" w:rsidRPr="009031E4" w:rsidRDefault="00A77222" w:rsidP="00EE2E68">
            <w:pPr>
              <w:jc w:val="right"/>
              <w:rPr>
                <w:sz w:val="20"/>
                <w:szCs w:val="20"/>
              </w:rPr>
            </w:pPr>
            <w:r w:rsidRPr="009031E4">
              <w:rPr>
                <w:sz w:val="20"/>
                <w:szCs w:val="20"/>
              </w:rPr>
              <w:t>1060,00</w:t>
            </w:r>
          </w:p>
        </w:tc>
      </w:tr>
      <w:tr w:rsidR="00A77222" w:rsidRPr="009031E4" w:rsidTr="00EE2E68">
        <w:tc>
          <w:tcPr>
            <w:tcW w:w="5758" w:type="dxa"/>
          </w:tcPr>
          <w:p w:rsidR="00A77222" w:rsidRPr="009031E4" w:rsidRDefault="00A77222" w:rsidP="00846984">
            <w:pPr>
              <w:rPr>
                <w:sz w:val="20"/>
                <w:szCs w:val="20"/>
              </w:rPr>
            </w:pPr>
            <w:r w:rsidRPr="009031E4">
              <w:rPr>
                <w:sz w:val="20"/>
                <w:szCs w:val="20"/>
              </w:rPr>
              <w:t>Stabilize</w:t>
            </w:r>
          </w:p>
        </w:tc>
        <w:tc>
          <w:tcPr>
            <w:tcW w:w="773" w:type="dxa"/>
          </w:tcPr>
          <w:p w:rsidR="00A77222" w:rsidRPr="009031E4" w:rsidRDefault="00A77222" w:rsidP="00846984">
            <w:pPr>
              <w:jc w:val="center"/>
              <w:rPr>
                <w:sz w:val="20"/>
                <w:szCs w:val="20"/>
              </w:rPr>
            </w:pPr>
            <w:r w:rsidRPr="009031E4">
              <w:rPr>
                <w:sz w:val="20"/>
                <w:szCs w:val="20"/>
              </w:rPr>
              <w:t>m²</w:t>
            </w:r>
          </w:p>
        </w:tc>
        <w:tc>
          <w:tcPr>
            <w:tcW w:w="1657" w:type="dxa"/>
          </w:tcPr>
          <w:p w:rsidR="00A77222" w:rsidRPr="009031E4" w:rsidRDefault="00A77222" w:rsidP="00EE2E68">
            <w:pPr>
              <w:jc w:val="right"/>
              <w:rPr>
                <w:sz w:val="20"/>
                <w:szCs w:val="20"/>
              </w:rPr>
            </w:pPr>
            <w:r w:rsidRPr="009031E4">
              <w:rPr>
                <w:sz w:val="20"/>
                <w:szCs w:val="20"/>
              </w:rPr>
              <w:t>99,00</w:t>
            </w:r>
          </w:p>
        </w:tc>
      </w:tr>
      <w:tr w:rsidR="00A77222" w:rsidRPr="009031E4" w:rsidTr="00EE2E68">
        <w:tc>
          <w:tcPr>
            <w:tcW w:w="5758" w:type="dxa"/>
          </w:tcPr>
          <w:p w:rsidR="00A77222" w:rsidRPr="009031E4" w:rsidRDefault="00A77222" w:rsidP="00846984">
            <w:pPr>
              <w:rPr>
                <w:sz w:val="20"/>
                <w:szCs w:val="20"/>
              </w:rPr>
            </w:pPr>
            <w:r w:rsidRPr="009031E4">
              <w:rPr>
                <w:sz w:val="20"/>
                <w:szCs w:val="20"/>
              </w:rPr>
              <w:t>Toprak</w:t>
            </w:r>
          </w:p>
        </w:tc>
        <w:tc>
          <w:tcPr>
            <w:tcW w:w="773" w:type="dxa"/>
          </w:tcPr>
          <w:p w:rsidR="00A77222" w:rsidRPr="009031E4" w:rsidRDefault="00A77222" w:rsidP="00846984">
            <w:pPr>
              <w:jc w:val="center"/>
              <w:rPr>
                <w:sz w:val="20"/>
                <w:szCs w:val="20"/>
              </w:rPr>
            </w:pPr>
            <w:r w:rsidRPr="009031E4">
              <w:rPr>
                <w:sz w:val="20"/>
                <w:szCs w:val="20"/>
              </w:rPr>
              <w:t>m²</w:t>
            </w:r>
          </w:p>
        </w:tc>
        <w:tc>
          <w:tcPr>
            <w:tcW w:w="1657" w:type="dxa"/>
          </w:tcPr>
          <w:p w:rsidR="00A77222" w:rsidRPr="009031E4" w:rsidRDefault="00A77222" w:rsidP="00EE2E68">
            <w:pPr>
              <w:jc w:val="right"/>
              <w:rPr>
                <w:sz w:val="20"/>
                <w:szCs w:val="20"/>
              </w:rPr>
            </w:pPr>
            <w:r w:rsidRPr="009031E4">
              <w:rPr>
                <w:sz w:val="20"/>
                <w:szCs w:val="20"/>
              </w:rPr>
              <w:t>0,00</w:t>
            </w:r>
          </w:p>
        </w:tc>
      </w:tr>
      <w:tr w:rsidR="00A77222" w:rsidRPr="009031E4" w:rsidTr="00EE2E68">
        <w:tc>
          <w:tcPr>
            <w:tcW w:w="5758" w:type="dxa"/>
          </w:tcPr>
          <w:p w:rsidR="00A77222" w:rsidRPr="009031E4" w:rsidRDefault="00A77222" w:rsidP="00846984">
            <w:pPr>
              <w:rPr>
                <w:sz w:val="20"/>
                <w:szCs w:val="20"/>
              </w:rPr>
            </w:pPr>
            <w:r w:rsidRPr="009031E4">
              <w:rPr>
                <w:sz w:val="20"/>
                <w:szCs w:val="20"/>
              </w:rPr>
              <w:t>Beton Orta Refüj Bordürü(75*30*15)</w:t>
            </w:r>
          </w:p>
        </w:tc>
        <w:tc>
          <w:tcPr>
            <w:tcW w:w="773" w:type="dxa"/>
          </w:tcPr>
          <w:p w:rsidR="00A77222" w:rsidRPr="009031E4" w:rsidRDefault="00B06F85" w:rsidP="00846984">
            <w:pPr>
              <w:jc w:val="center"/>
              <w:rPr>
                <w:sz w:val="20"/>
                <w:szCs w:val="20"/>
              </w:rPr>
            </w:pPr>
            <w:r>
              <w:rPr>
                <w:sz w:val="20"/>
                <w:szCs w:val="20"/>
              </w:rPr>
              <w:t>m</w:t>
            </w:r>
          </w:p>
        </w:tc>
        <w:tc>
          <w:tcPr>
            <w:tcW w:w="1657" w:type="dxa"/>
          </w:tcPr>
          <w:p w:rsidR="00A77222" w:rsidRPr="009031E4" w:rsidRDefault="00A77222" w:rsidP="00EE2E68">
            <w:pPr>
              <w:jc w:val="right"/>
              <w:rPr>
                <w:sz w:val="20"/>
                <w:szCs w:val="20"/>
              </w:rPr>
            </w:pPr>
            <w:r w:rsidRPr="009031E4">
              <w:rPr>
                <w:sz w:val="20"/>
                <w:szCs w:val="20"/>
              </w:rPr>
              <w:t>83,00</w:t>
            </w:r>
          </w:p>
        </w:tc>
      </w:tr>
      <w:tr w:rsidR="00A77222" w:rsidRPr="009031E4" w:rsidTr="00EE2E68">
        <w:tc>
          <w:tcPr>
            <w:tcW w:w="5758" w:type="dxa"/>
          </w:tcPr>
          <w:p w:rsidR="00A77222" w:rsidRPr="009031E4" w:rsidRDefault="00A77222" w:rsidP="00846984">
            <w:pPr>
              <w:rPr>
                <w:sz w:val="20"/>
                <w:szCs w:val="20"/>
              </w:rPr>
            </w:pPr>
            <w:r w:rsidRPr="009031E4">
              <w:rPr>
                <w:sz w:val="20"/>
                <w:szCs w:val="20"/>
              </w:rPr>
              <w:t>Beton Kaldırım Bordürü(50*20*10)</w:t>
            </w:r>
          </w:p>
        </w:tc>
        <w:tc>
          <w:tcPr>
            <w:tcW w:w="773" w:type="dxa"/>
          </w:tcPr>
          <w:p w:rsidR="00A77222" w:rsidRPr="009031E4" w:rsidRDefault="00B06F85" w:rsidP="00846984">
            <w:pPr>
              <w:jc w:val="center"/>
              <w:rPr>
                <w:sz w:val="20"/>
                <w:szCs w:val="20"/>
              </w:rPr>
            </w:pPr>
            <w:r>
              <w:rPr>
                <w:sz w:val="20"/>
                <w:szCs w:val="20"/>
              </w:rPr>
              <w:t>m</w:t>
            </w:r>
          </w:p>
        </w:tc>
        <w:tc>
          <w:tcPr>
            <w:tcW w:w="1657" w:type="dxa"/>
          </w:tcPr>
          <w:p w:rsidR="00A77222" w:rsidRPr="009031E4" w:rsidRDefault="00A77222" w:rsidP="00EE2E68">
            <w:pPr>
              <w:jc w:val="right"/>
              <w:rPr>
                <w:sz w:val="20"/>
                <w:szCs w:val="20"/>
              </w:rPr>
            </w:pPr>
            <w:r w:rsidRPr="009031E4">
              <w:rPr>
                <w:sz w:val="20"/>
                <w:szCs w:val="20"/>
              </w:rPr>
              <w:t>75,00</w:t>
            </w:r>
          </w:p>
        </w:tc>
      </w:tr>
      <w:tr w:rsidR="00A77222" w:rsidRPr="009031E4" w:rsidTr="00EE2E68">
        <w:tc>
          <w:tcPr>
            <w:tcW w:w="5758" w:type="dxa"/>
          </w:tcPr>
          <w:p w:rsidR="00A77222" w:rsidRPr="009031E4" w:rsidRDefault="00A77222" w:rsidP="00846984">
            <w:pPr>
              <w:rPr>
                <w:sz w:val="20"/>
                <w:szCs w:val="20"/>
              </w:rPr>
            </w:pPr>
            <w:r w:rsidRPr="009031E4">
              <w:rPr>
                <w:sz w:val="20"/>
                <w:szCs w:val="20"/>
              </w:rPr>
              <w:t>Beton Bahçe Bordürü(50*20*10)</w:t>
            </w:r>
          </w:p>
        </w:tc>
        <w:tc>
          <w:tcPr>
            <w:tcW w:w="773" w:type="dxa"/>
          </w:tcPr>
          <w:p w:rsidR="00A77222" w:rsidRPr="009031E4" w:rsidRDefault="00B06F85" w:rsidP="00846984">
            <w:pPr>
              <w:jc w:val="center"/>
              <w:rPr>
                <w:sz w:val="20"/>
                <w:szCs w:val="20"/>
              </w:rPr>
            </w:pPr>
            <w:r>
              <w:rPr>
                <w:sz w:val="20"/>
                <w:szCs w:val="20"/>
              </w:rPr>
              <w:t>m</w:t>
            </w:r>
          </w:p>
        </w:tc>
        <w:tc>
          <w:tcPr>
            <w:tcW w:w="1657" w:type="dxa"/>
          </w:tcPr>
          <w:p w:rsidR="00A77222" w:rsidRPr="009031E4" w:rsidRDefault="00A77222" w:rsidP="00EE2E68">
            <w:pPr>
              <w:jc w:val="right"/>
              <w:rPr>
                <w:sz w:val="20"/>
                <w:szCs w:val="20"/>
              </w:rPr>
            </w:pPr>
            <w:r w:rsidRPr="009031E4">
              <w:rPr>
                <w:sz w:val="20"/>
                <w:szCs w:val="20"/>
              </w:rPr>
              <w:t>75,00</w:t>
            </w:r>
          </w:p>
        </w:tc>
      </w:tr>
      <w:tr w:rsidR="00A77222" w:rsidRPr="009031E4" w:rsidTr="00EE2E68">
        <w:tc>
          <w:tcPr>
            <w:tcW w:w="5758" w:type="dxa"/>
          </w:tcPr>
          <w:p w:rsidR="00A77222" w:rsidRPr="009031E4" w:rsidRDefault="00A77222" w:rsidP="00846984">
            <w:pPr>
              <w:rPr>
                <w:sz w:val="20"/>
                <w:szCs w:val="20"/>
              </w:rPr>
            </w:pPr>
            <w:r w:rsidRPr="009031E4">
              <w:rPr>
                <w:sz w:val="20"/>
                <w:szCs w:val="20"/>
              </w:rPr>
              <w:t>4 cm Andezit Kaplama</w:t>
            </w:r>
          </w:p>
        </w:tc>
        <w:tc>
          <w:tcPr>
            <w:tcW w:w="773" w:type="dxa"/>
          </w:tcPr>
          <w:p w:rsidR="00A77222" w:rsidRPr="009031E4" w:rsidRDefault="00A77222" w:rsidP="00846984">
            <w:pPr>
              <w:jc w:val="center"/>
              <w:rPr>
                <w:sz w:val="20"/>
                <w:szCs w:val="20"/>
              </w:rPr>
            </w:pPr>
            <w:r w:rsidRPr="009031E4">
              <w:rPr>
                <w:sz w:val="20"/>
                <w:szCs w:val="20"/>
              </w:rPr>
              <w:t>m²</w:t>
            </w:r>
          </w:p>
        </w:tc>
        <w:tc>
          <w:tcPr>
            <w:tcW w:w="1657" w:type="dxa"/>
          </w:tcPr>
          <w:p w:rsidR="00A77222" w:rsidRPr="009031E4" w:rsidRDefault="00A77222" w:rsidP="00EE2E68">
            <w:pPr>
              <w:jc w:val="right"/>
              <w:rPr>
                <w:sz w:val="20"/>
                <w:szCs w:val="20"/>
              </w:rPr>
            </w:pPr>
            <w:r w:rsidRPr="009031E4">
              <w:rPr>
                <w:sz w:val="20"/>
                <w:szCs w:val="20"/>
              </w:rPr>
              <w:t>400,00</w:t>
            </w:r>
          </w:p>
        </w:tc>
      </w:tr>
      <w:tr w:rsidR="00A77222" w:rsidRPr="009031E4" w:rsidTr="00EE2E68">
        <w:tc>
          <w:tcPr>
            <w:tcW w:w="5758" w:type="dxa"/>
          </w:tcPr>
          <w:p w:rsidR="00A77222" w:rsidRPr="009031E4" w:rsidRDefault="00A77222" w:rsidP="00846984">
            <w:pPr>
              <w:rPr>
                <w:sz w:val="20"/>
                <w:szCs w:val="20"/>
              </w:rPr>
            </w:pPr>
            <w:r w:rsidRPr="009031E4">
              <w:rPr>
                <w:sz w:val="20"/>
                <w:szCs w:val="20"/>
              </w:rPr>
              <w:t>3 cm Andezit Kaplama</w:t>
            </w:r>
          </w:p>
        </w:tc>
        <w:tc>
          <w:tcPr>
            <w:tcW w:w="773" w:type="dxa"/>
          </w:tcPr>
          <w:p w:rsidR="00A77222" w:rsidRPr="009031E4" w:rsidRDefault="00A77222" w:rsidP="00846984">
            <w:pPr>
              <w:jc w:val="center"/>
              <w:rPr>
                <w:sz w:val="20"/>
                <w:szCs w:val="20"/>
              </w:rPr>
            </w:pPr>
            <w:r w:rsidRPr="009031E4">
              <w:rPr>
                <w:sz w:val="20"/>
                <w:szCs w:val="20"/>
              </w:rPr>
              <w:t>m²</w:t>
            </w:r>
          </w:p>
        </w:tc>
        <w:tc>
          <w:tcPr>
            <w:tcW w:w="1657" w:type="dxa"/>
          </w:tcPr>
          <w:p w:rsidR="00A77222" w:rsidRPr="009031E4" w:rsidRDefault="00A77222" w:rsidP="00EE2E68">
            <w:pPr>
              <w:jc w:val="right"/>
              <w:rPr>
                <w:sz w:val="20"/>
                <w:szCs w:val="20"/>
              </w:rPr>
            </w:pPr>
            <w:r w:rsidRPr="009031E4">
              <w:rPr>
                <w:sz w:val="20"/>
                <w:szCs w:val="20"/>
              </w:rPr>
              <w:t>410,00</w:t>
            </w:r>
          </w:p>
        </w:tc>
      </w:tr>
      <w:tr w:rsidR="00A77222" w:rsidRPr="009031E4" w:rsidTr="00EE2E68">
        <w:tc>
          <w:tcPr>
            <w:tcW w:w="5758" w:type="dxa"/>
          </w:tcPr>
          <w:p w:rsidR="00A77222" w:rsidRPr="009031E4" w:rsidRDefault="00A77222" w:rsidP="00846984">
            <w:pPr>
              <w:rPr>
                <w:sz w:val="20"/>
                <w:szCs w:val="20"/>
              </w:rPr>
            </w:pPr>
            <w:r w:rsidRPr="009031E4">
              <w:rPr>
                <w:sz w:val="20"/>
                <w:szCs w:val="20"/>
              </w:rPr>
              <w:t>10×15×50 Andezit Bordür</w:t>
            </w:r>
          </w:p>
        </w:tc>
        <w:tc>
          <w:tcPr>
            <w:tcW w:w="773" w:type="dxa"/>
          </w:tcPr>
          <w:p w:rsidR="00A77222" w:rsidRPr="009031E4" w:rsidRDefault="00B06F85" w:rsidP="00846984">
            <w:pPr>
              <w:jc w:val="center"/>
              <w:rPr>
                <w:sz w:val="20"/>
                <w:szCs w:val="20"/>
              </w:rPr>
            </w:pPr>
            <w:r>
              <w:rPr>
                <w:sz w:val="20"/>
                <w:szCs w:val="20"/>
              </w:rPr>
              <w:t>m</w:t>
            </w:r>
          </w:p>
        </w:tc>
        <w:tc>
          <w:tcPr>
            <w:tcW w:w="1657" w:type="dxa"/>
          </w:tcPr>
          <w:p w:rsidR="00A77222" w:rsidRPr="009031E4" w:rsidRDefault="00A77222" w:rsidP="00EE2E68">
            <w:pPr>
              <w:jc w:val="right"/>
              <w:rPr>
                <w:sz w:val="20"/>
                <w:szCs w:val="20"/>
              </w:rPr>
            </w:pPr>
            <w:r w:rsidRPr="009031E4">
              <w:rPr>
                <w:sz w:val="20"/>
                <w:szCs w:val="20"/>
              </w:rPr>
              <w:t>140,00</w:t>
            </w:r>
          </w:p>
        </w:tc>
      </w:tr>
      <w:tr w:rsidR="00A77222" w:rsidRPr="009031E4" w:rsidTr="00EE2E68">
        <w:tc>
          <w:tcPr>
            <w:tcW w:w="5758" w:type="dxa"/>
          </w:tcPr>
          <w:p w:rsidR="00A77222" w:rsidRPr="009031E4" w:rsidRDefault="00A77222" w:rsidP="00846984">
            <w:pPr>
              <w:rPr>
                <w:sz w:val="20"/>
                <w:szCs w:val="20"/>
              </w:rPr>
            </w:pPr>
            <w:r w:rsidRPr="009031E4">
              <w:rPr>
                <w:sz w:val="20"/>
                <w:szCs w:val="20"/>
              </w:rPr>
              <w:t>10×20×70 Andezit Bordür</w:t>
            </w:r>
          </w:p>
        </w:tc>
        <w:tc>
          <w:tcPr>
            <w:tcW w:w="773" w:type="dxa"/>
          </w:tcPr>
          <w:p w:rsidR="00A77222" w:rsidRPr="009031E4" w:rsidRDefault="00B06F85" w:rsidP="00846984">
            <w:pPr>
              <w:jc w:val="center"/>
              <w:rPr>
                <w:sz w:val="20"/>
                <w:szCs w:val="20"/>
              </w:rPr>
            </w:pPr>
            <w:r>
              <w:rPr>
                <w:sz w:val="20"/>
                <w:szCs w:val="20"/>
              </w:rPr>
              <w:t>m</w:t>
            </w:r>
          </w:p>
        </w:tc>
        <w:tc>
          <w:tcPr>
            <w:tcW w:w="1657" w:type="dxa"/>
          </w:tcPr>
          <w:p w:rsidR="00A77222" w:rsidRPr="009031E4" w:rsidRDefault="00A77222" w:rsidP="00EE2E68">
            <w:pPr>
              <w:jc w:val="right"/>
              <w:rPr>
                <w:sz w:val="20"/>
                <w:szCs w:val="20"/>
              </w:rPr>
            </w:pPr>
            <w:r w:rsidRPr="009031E4">
              <w:rPr>
                <w:sz w:val="20"/>
                <w:szCs w:val="20"/>
              </w:rPr>
              <w:t>150,00</w:t>
            </w:r>
          </w:p>
        </w:tc>
      </w:tr>
      <w:tr w:rsidR="00A77222" w:rsidRPr="009031E4" w:rsidTr="00EE2E68">
        <w:tc>
          <w:tcPr>
            <w:tcW w:w="5758" w:type="dxa"/>
          </w:tcPr>
          <w:p w:rsidR="00A77222" w:rsidRPr="009031E4" w:rsidRDefault="00A77222" w:rsidP="00846984">
            <w:pPr>
              <w:rPr>
                <w:sz w:val="20"/>
                <w:szCs w:val="20"/>
              </w:rPr>
            </w:pPr>
            <w:r w:rsidRPr="009031E4">
              <w:rPr>
                <w:sz w:val="20"/>
                <w:szCs w:val="20"/>
              </w:rPr>
              <w:t>3 cm Açık Renkli Traverten</w:t>
            </w:r>
          </w:p>
        </w:tc>
        <w:tc>
          <w:tcPr>
            <w:tcW w:w="773" w:type="dxa"/>
          </w:tcPr>
          <w:p w:rsidR="00A77222" w:rsidRPr="009031E4" w:rsidRDefault="00A77222" w:rsidP="00846984">
            <w:pPr>
              <w:jc w:val="center"/>
              <w:rPr>
                <w:sz w:val="20"/>
                <w:szCs w:val="20"/>
              </w:rPr>
            </w:pPr>
            <w:r w:rsidRPr="009031E4">
              <w:rPr>
                <w:sz w:val="20"/>
                <w:szCs w:val="20"/>
              </w:rPr>
              <w:t>m²</w:t>
            </w:r>
          </w:p>
        </w:tc>
        <w:tc>
          <w:tcPr>
            <w:tcW w:w="1657" w:type="dxa"/>
          </w:tcPr>
          <w:p w:rsidR="00A77222" w:rsidRPr="009031E4" w:rsidRDefault="00A77222" w:rsidP="00EE2E68">
            <w:pPr>
              <w:jc w:val="right"/>
              <w:rPr>
                <w:sz w:val="20"/>
                <w:szCs w:val="20"/>
              </w:rPr>
            </w:pPr>
            <w:r w:rsidRPr="009031E4">
              <w:rPr>
                <w:sz w:val="20"/>
                <w:szCs w:val="20"/>
              </w:rPr>
              <w:t>530,00</w:t>
            </w:r>
          </w:p>
        </w:tc>
      </w:tr>
      <w:tr w:rsidR="00A77222" w:rsidRPr="009031E4" w:rsidTr="00EE2E68">
        <w:tc>
          <w:tcPr>
            <w:tcW w:w="5758" w:type="dxa"/>
          </w:tcPr>
          <w:p w:rsidR="00A77222" w:rsidRPr="009031E4" w:rsidRDefault="00A77222" w:rsidP="00846984">
            <w:pPr>
              <w:rPr>
                <w:sz w:val="20"/>
                <w:szCs w:val="20"/>
              </w:rPr>
            </w:pPr>
            <w:r w:rsidRPr="009031E4">
              <w:rPr>
                <w:sz w:val="20"/>
                <w:szCs w:val="20"/>
              </w:rPr>
              <w:t>3 cm Koyu Renkli Traverten</w:t>
            </w:r>
          </w:p>
        </w:tc>
        <w:tc>
          <w:tcPr>
            <w:tcW w:w="773" w:type="dxa"/>
          </w:tcPr>
          <w:p w:rsidR="00A77222" w:rsidRPr="009031E4" w:rsidRDefault="00A77222" w:rsidP="00846984">
            <w:pPr>
              <w:jc w:val="center"/>
              <w:rPr>
                <w:sz w:val="20"/>
                <w:szCs w:val="20"/>
              </w:rPr>
            </w:pPr>
            <w:r w:rsidRPr="009031E4">
              <w:rPr>
                <w:sz w:val="20"/>
                <w:szCs w:val="20"/>
              </w:rPr>
              <w:t>m²</w:t>
            </w:r>
          </w:p>
        </w:tc>
        <w:tc>
          <w:tcPr>
            <w:tcW w:w="1657" w:type="dxa"/>
          </w:tcPr>
          <w:p w:rsidR="00A77222" w:rsidRPr="009031E4" w:rsidRDefault="00A77222" w:rsidP="00EE2E68">
            <w:pPr>
              <w:jc w:val="right"/>
              <w:rPr>
                <w:sz w:val="20"/>
                <w:szCs w:val="20"/>
              </w:rPr>
            </w:pPr>
            <w:r w:rsidRPr="009031E4">
              <w:rPr>
                <w:sz w:val="20"/>
                <w:szCs w:val="20"/>
              </w:rPr>
              <w:t>480,00</w:t>
            </w:r>
          </w:p>
        </w:tc>
      </w:tr>
      <w:tr w:rsidR="00A77222" w:rsidRPr="009031E4" w:rsidTr="00EE2E68">
        <w:tc>
          <w:tcPr>
            <w:tcW w:w="5758" w:type="dxa"/>
          </w:tcPr>
          <w:p w:rsidR="00A77222" w:rsidRPr="009031E4" w:rsidRDefault="00A77222" w:rsidP="00846984">
            <w:pPr>
              <w:rPr>
                <w:sz w:val="20"/>
                <w:szCs w:val="20"/>
              </w:rPr>
            </w:pPr>
            <w:r w:rsidRPr="009031E4">
              <w:rPr>
                <w:sz w:val="20"/>
                <w:szCs w:val="20"/>
              </w:rPr>
              <w:t>4 cm Açık Renkli Traverten</w:t>
            </w:r>
          </w:p>
        </w:tc>
        <w:tc>
          <w:tcPr>
            <w:tcW w:w="773" w:type="dxa"/>
          </w:tcPr>
          <w:p w:rsidR="00A77222" w:rsidRPr="009031E4" w:rsidRDefault="00A77222" w:rsidP="00846984">
            <w:pPr>
              <w:jc w:val="center"/>
              <w:rPr>
                <w:sz w:val="20"/>
                <w:szCs w:val="20"/>
              </w:rPr>
            </w:pPr>
            <w:r w:rsidRPr="009031E4">
              <w:rPr>
                <w:sz w:val="20"/>
                <w:szCs w:val="20"/>
              </w:rPr>
              <w:t>m²</w:t>
            </w:r>
          </w:p>
        </w:tc>
        <w:tc>
          <w:tcPr>
            <w:tcW w:w="1657" w:type="dxa"/>
          </w:tcPr>
          <w:p w:rsidR="00A77222" w:rsidRPr="009031E4" w:rsidRDefault="00A77222" w:rsidP="00EE2E68">
            <w:pPr>
              <w:jc w:val="right"/>
              <w:rPr>
                <w:sz w:val="20"/>
                <w:szCs w:val="20"/>
              </w:rPr>
            </w:pPr>
            <w:r w:rsidRPr="009031E4">
              <w:rPr>
                <w:sz w:val="20"/>
                <w:szCs w:val="20"/>
              </w:rPr>
              <w:t>560,00</w:t>
            </w:r>
          </w:p>
        </w:tc>
      </w:tr>
      <w:tr w:rsidR="00A77222" w:rsidRPr="009031E4" w:rsidTr="00EE2E68">
        <w:tc>
          <w:tcPr>
            <w:tcW w:w="5758" w:type="dxa"/>
          </w:tcPr>
          <w:p w:rsidR="00A77222" w:rsidRPr="009031E4" w:rsidRDefault="00A77222" w:rsidP="00846984">
            <w:pPr>
              <w:rPr>
                <w:sz w:val="20"/>
                <w:szCs w:val="20"/>
              </w:rPr>
            </w:pPr>
            <w:r w:rsidRPr="009031E4">
              <w:rPr>
                <w:sz w:val="20"/>
                <w:szCs w:val="20"/>
              </w:rPr>
              <w:t>4 cm Koyu Renkli Traverten</w:t>
            </w:r>
          </w:p>
        </w:tc>
        <w:tc>
          <w:tcPr>
            <w:tcW w:w="773" w:type="dxa"/>
          </w:tcPr>
          <w:p w:rsidR="00A77222" w:rsidRPr="009031E4" w:rsidRDefault="00A77222" w:rsidP="00846984">
            <w:pPr>
              <w:jc w:val="center"/>
              <w:rPr>
                <w:sz w:val="20"/>
                <w:szCs w:val="20"/>
              </w:rPr>
            </w:pPr>
            <w:r w:rsidRPr="009031E4">
              <w:rPr>
                <w:sz w:val="20"/>
                <w:szCs w:val="20"/>
              </w:rPr>
              <w:t>m²</w:t>
            </w:r>
          </w:p>
        </w:tc>
        <w:tc>
          <w:tcPr>
            <w:tcW w:w="1657" w:type="dxa"/>
          </w:tcPr>
          <w:p w:rsidR="00A77222" w:rsidRPr="009031E4" w:rsidRDefault="00A77222" w:rsidP="00EE2E68">
            <w:pPr>
              <w:jc w:val="right"/>
              <w:rPr>
                <w:sz w:val="20"/>
                <w:szCs w:val="20"/>
              </w:rPr>
            </w:pPr>
            <w:r w:rsidRPr="009031E4">
              <w:rPr>
                <w:sz w:val="20"/>
                <w:szCs w:val="20"/>
              </w:rPr>
              <w:t>510,00</w:t>
            </w:r>
          </w:p>
        </w:tc>
      </w:tr>
      <w:tr w:rsidR="00A77222" w:rsidRPr="009031E4" w:rsidTr="00EE2E68">
        <w:tc>
          <w:tcPr>
            <w:tcW w:w="5758" w:type="dxa"/>
          </w:tcPr>
          <w:p w:rsidR="00A77222" w:rsidRPr="009031E4" w:rsidRDefault="00A77222" w:rsidP="00846984">
            <w:pPr>
              <w:rPr>
                <w:sz w:val="20"/>
                <w:szCs w:val="20"/>
              </w:rPr>
            </w:pPr>
            <w:r w:rsidRPr="009031E4">
              <w:rPr>
                <w:sz w:val="20"/>
                <w:szCs w:val="20"/>
              </w:rPr>
              <w:t>Bazalt Kaldırım Bordürü(10*25*50)</w:t>
            </w:r>
          </w:p>
        </w:tc>
        <w:tc>
          <w:tcPr>
            <w:tcW w:w="773" w:type="dxa"/>
          </w:tcPr>
          <w:p w:rsidR="00A77222" w:rsidRPr="009031E4" w:rsidRDefault="00B06F85" w:rsidP="00846984">
            <w:pPr>
              <w:jc w:val="center"/>
              <w:rPr>
                <w:sz w:val="20"/>
                <w:szCs w:val="20"/>
              </w:rPr>
            </w:pPr>
            <w:r>
              <w:rPr>
                <w:sz w:val="20"/>
                <w:szCs w:val="20"/>
              </w:rPr>
              <w:t>m</w:t>
            </w:r>
          </w:p>
        </w:tc>
        <w:tc>
          <w:tcPr>
            <w:tcW w:w="1657" w:type="dxa"/>
          </w:tcPr>
          <w:p w:rsidR="00A77222" w:rsidRPr="009031E4" w:rsidRDefault="00A77222" w:rsidP="00EE2E68">
            <w:pPr>
              <w:jc w:val="right"/>
              <w:rPr>
                <w:sz w:val="20"/>
                <w:szCs w:val="20"/>
              </w:rPr>
            </w:pPr>
            <w:r w:rsidRPr="009031E4">
              <w:rPr>
                <w:sz w:val="20"/>
                <w:szCs w:val="20"/>
              </w:rPr>
              <w:t>195,00</w:t>
            </w:r>
          </w:p>
        </w:tc>
      </w:tr>
      <w:tr w:rsidR="00A77222" w:rsidRPr="009031E4" w:rsidTr="00EE2E68">
        <w:tc>
          <w:tcPr>
            <w:tcW w:w="5758" w:type="dxa"/>
          </w:tcPr>
          <w:p w:rsidR="00A77222" w:rsidRPr="009031E4" w:rsidRDefault="00A77222" w:rsidP="00846984">
            <w:pPr>
              <w:rPr>
                <w:sz w:val="20"/>
                <w:szCs w:val="20"/>
              </w:rPr>
            </w:pPr>
            <w:r w:rsidRPr="009031E4">
              <w:rPr>
                <w:sz w:val="20"/>
                <w:szCs w:val="20"/>
              </w:rPr>
              <w:t xml:space="preserve">Bazalt Orta Refüj Bordürü(10*25*50) </w:t>
            </w:r>
          </w:p>
        </w:tc>
        <w:tc>
          <w:tcPr>
            <w:tcW w:w="773" w:type="dxa"/>
          </w:tcPr>
          <w:p w:rsidR="00A77222" w:rsidRPr="009031E4" w:rsidRDefault="00B06F85" w:rsidP="00846984">
            <w:pPr>
              <w:jc w:val="center"/>
              <w:rPr>
                <w:sz w:val="20"/>
                <w:szCs w:val="20"/>
              </w:rPr>
            </w:pPr>
            <w:r>
              <w:rPr>
                <w:sz w:val="20"/>
                <w:szCs w:val="20"/>
              </w:rPr>
              <w:t>m</w:t>
            </w:r>
          </w:p>
        </w:tc>
        <w:tc>
          <w:tcPr>
            <w:tcW w:w="1657" w:type="dxa"/>
          </w:tcPr>
          <w:p w:rsidR="00A77222" w:rsidRPr="009031E4" w:rsidRDefault="00A77222" w:rsidP="00EE2E68">
            <w:pPr>
              <w:jc w:val="right"/>
              <w:rPr>
                <w:sz w:val="20"/>
                <w:szCs w:val="20"/>
              </w:rPr>
            </w:pPr>
            <w:r w:rsidRPr="009031E4">
              <w:rPr>
                <w:sz w:val="20"/>
                <w:szCs w:val="20"/>
              </w:rPr>
              <w:t>195,00</w:t>
            </w:r>
          </w:p>
        </w:tc>
      </w:tr>
      <w:tr w:rsidR="00A77222" w:rsidRPr="009031E4" w:rsidTr="00EE2E68">
        <w:tc>
          <w:tcPr>
            <w:tcW w:w="5758" w:type="dxa"/>
          </w:tcPr>
          <w:p w:rsidR="00A77222" w:rsidRPr="009031E4" w:rsidRDefault="00A77222" w:rsidP="00846984">
            <w:pPr>
              <w:rPr>
                <w:sz w:val="20"/>
                <w:szCs w:val="20"/>
              </w:rPr>
            </w:pPr>
            <w:r w:rsidRPr="009031E4">
              <w:rPr>
                <w:sz w:val="20"/>
                <w:szCs w:val="20"/>
              </w:rPr>
              <w:t>Beton Oluk Taşı (30*10*serbest boy)</w:t>
            </w:r>
          </w:p>
        </w:tc>
        <w:tc>
          <w:tcPr>
            <w:tcW w:w="773" w:type="dxa"/>
          </w:tcPr>
          <w:p w:rsidR="00A77222" w:rsidRPr="009031E4" w:rsidRDefault="00B06F85" w:rsidP="00846984">
            <w:pPr>
              <w:jc w:val="center"/>
              <w:rPr>
                <w:sz w:val="20"/>
                <w:szCs w:val="20"/>
              </w:rPr>
            </w:pPr>
            <w:r>
              <w:rPr>
                <w:sz w:val="20"/>
                <w:szCs w:val="20"/>
              </w:rPr>
              <w:t>m</w:t>
            </w:r>
          </w:p>
        </w:tc>
        <w:tc>
          <w:tcPr>
            <w:tcW w:w="1657" w:type="dxa"/>
          </w:tcPr>
          <w:p w:rsidR="00A77222" w:rsidRPr="009031E4" w:rsidRDefault="00A77222" w:rsidP="00EE2E68">
            <w:pPr>
              <w:jc w:val="right"/>
              <w:rPr>
                <w:sz w:val="20"/>
                <w:szCs w:val="20"/>
              </w:rPr>
            </w:pPr>
            <w:r w:rsidRPr="009031E4">
              <w:rPr>
                <w:sz w:val="20"/>
                <w:szCs w:val="20"/>
              </w:rPr>
              <w:t>98,00</w:t>
            </w:r>
          </w:p>
        </w:tc>
      </w:tr>
      <w:tr w:rsidR="00A77222" w:rsidRPr="009031E4" w:rsidTr="00EE2E68">
        <w:tc>
          <w:tcPr>
            <w:tcW w:w="5758" w:type="dxa"/>
          </w:tcPr>
          <w:p w:rsidR="00A77222" w:rsidRPr="009031E4" w:rsidRDefault="00A77222" w:rsidP="00846984">
            <w:pPr>
              <w:rPr>
                <w:sz w:val="20"/>
                <w:szCs w:val="20"/>
              </w:rPr>
            </w:pPr>
            <w:r w:rsidRPr="009031E4">
              <w:rPr>
                <w:sz w:val="20"/>
                <w:szCs w:val="20"/>
              </w:rPr>
              <w:t>Çim</w:t>
            </w:r>
          </w:p>
        </w:tc>
        <w:tc>
          <w:tcPr>
            <w:tcW w:w="773" w:type="dxa"/>
          </w:tcPr>
          <w:p w:rsidR="00A77222" w:rsidRPr="009031E4" w:rsidRDefault="00A77222" w:rsidP="00846984">
            <w:pPr>
              <w:jc w:val="center"/>
              <w:rPr>
                <w:sz w:val="20"/>
                <w:szCs w:val="20"/>
              </w:rPr>
            </w:pPr>
            <w:r w:rsidRPr="009031E4">
              <w:rPr>
                <w:sz w:val="20"/>
                <w:szCs w:val="20"/>
              </w:rPr>
              <w:t>m²</w:t>
            </w:r>
          </w:p>
        </w:tc>
        <w:tc>
          <w:tcPr>
            <w:tcW w:w="1657" w:type="dxa"/>
          </w:tcPr>
          <w:p w:rsidR="00A77222" w:rsidRPr="009031E4" w:rsidRDefault="00A77222" w:rsidP="00EE2E68">
            <w:pPr>
              <w:jc w:val="right"/>
              <w:rPr>
                <w:sz w:val="20"/>
                <w:szCs w:val="20"/>
              </w:rPr>
            </w:pPr>
            <w:r w:rsidRPr="009031E4">
              <w:rPr>
                <w:sz w:val="20"/>
                <w:szCs w:val="20"/>
              </w:rPr>
              <w:t>73,00</w:t>
            </w:r>
          </w:p>
        </w:tc>
      </w:tr>
      <w:tr w:rsidR="00A77222" w:rsidRPr="009031E4" w:rsidTr="00EE2E68">
        <w:tc>
          <w:tcPr>
            <w:tcW w:w="5758" w:type="dxa"/>
          </w:tcPr>
          <w:p w:rsidR="00A77222" w:rsidRPr="009031E4" w:rsidRDefault="00A77222" w:rsidP="00846984">
            <w:pPr>
              <w:rPr>
                <w:sz w:val="20"/>
                <w:szCs w:val="20"/>
              </w:rPr>
            </w:pPr>
            <w:r w:rsidRPr="009031E4">
              <w:rPr>
                <w:sz w:val="20"/>
                <w:szCs w:val="20"/>
              </w:rPr>
              <w:t>Görme engelli yer karosu 4 cm kalınlığında</w:t>
            </w:r>
          </w:p>
        </w:tc>
        <w:tc>
          <w:tcPr>
            <w:tcW w:w="773" w:type="dxa"/>
          </w:tcPr>
          <w:p w:rsidR="00A77222" w:rsidRPr="009031E4" w:rsidRDefault="00A77222" w:rsidP="00846984">
            <w:pPr>
              <w:jc w:val="center"/>
              <w:rPr>
                <w:sz w:val="20"/>
                <w:szCs w:val="20"/>
              </w:rPr>
            </w:pPr>
            <w:r w:rsidRPr="009031E4">
              <w:rPr>
                <w:sz w:val="20"/>
                <w:szCs w:val="20"/>
              </w:rPr>
              <w:t>m</w:t>
            </w:r>
          </w:p>
        </w:tc>
        <w:tc>
          <w:tcPr>
            <w:tcW w:w="1657" w:type="dxa"/>
          </w:tcPr>
          <w:p w:rsidR="00A77222" w:rsidRPr="009031E4" w:rsidRDefault="00A77222" w:rsidP="0064134C">
            <w:pPr>
              <w:jc w:val="right"/>
              <w:rPr>
                <w:sz w:val="20"/>
                <w:szCs w:val="20"/>
              </w:rPr>
            </w:pPr>
            <w:r w:rsidRPr="009031E4">
              <w:rPr>
                <w:sz w:val="20"/>
                <w:szCs w:val="20"/>
              </w:rPr>
              <w:t>280,00</w:t>
            </w:r>
          </w:p>
        </w:tc>
      </w:tr>
      <w:tr w:rsidR="00A77222" w:rsidRPr="009031E4" w:rsidTr="00EE2E68">
        <w:trPr>
          <w:trHeight w:val="973"/>
        </w:trPr>
        <w:tc>
          <w:tcPr>
            <w:tcW w:w="5758" w:type="dxa"/>
          </w:tcPr>
          <w:p w:rsidR="00A77222" w:rsidRPr="009031E4" w:rsidRDefault="00A77222" w:rsidP="00846984">
            <w:pPr>
              <w:rPr>
                <w:sz w:val="20"/>
                <w:szCs w:val="20"/>
              </w:rPr>
            </w:pPr>
            <w:r w:rsidRPr="009031E4">
              <w:rPr>
                <w:sz w:val="20"/>
                <w:szCs w:val="20"/>
              </w:rPr>
              <w:t>IZGARA MENHOLÜ HAZIRLANMASI TİP 4 ( G:0,75 m,</w:t>
            </w:r>
            <w:r w:rsidR="00F659AE">
              <w:rPr>
                <w:sz w:val="20"/>
                <w:szCs w:val="20"/>
              </w:rPr>
              <w:t xml:space="preserve"> U:0,95 m, Y:1,25 m, e:0,15 m, Ø</w:t>
            </w:r>
            <w:r w:rsidRPr="009031E4">
              <w:rPr>
                <w:sz w:val="20"/>
                <w:szCs w:val="20"/>
              </w:rPr>
              <w:t>300 çıkış (Sülfata Dayanıklı Çimentodan Yapılmış. 500 Dozlu, Buhar Kürlü)</w:t>
            </w:r>
          </w:p>
        </w:tc>
        <w:tc>
          <w:tcPr>
            <w:tcW w:w="773" w:type="dxa"/>
          </w:tcPr>
          <w:p w:rsidR="0064134C" w:rsidRDefault="0064134C" w:rsidP="0064134C">
            <w:pPr>
              <w:jc w:val="center"/>
              <w:rPr>
                <w:sz w:val="20"/>
                <w:szCs w:val="20"/>
              </w:rPr>
            </w:pPr>
          </w:p>
          <w:p w:rsidR="00A77222" w:rsidRPr="009031E4" w:rsidRDefault="00A77222" w:rsidP="0064134C">
            <w:pPr>
              <w:jc w:val="center"/>
              <w:rPr>
                <w:sz w:val="20"/>
                <w:szCs w:val="20"/>
              </w:rPr>
            </w:pPr>
            <w:r w:rsidRPr="009031E4">
              <w:rPr>
                <w:sz w:val="20"/>
                <w:szCs w:val="20"/>
              </w:rPr>
              <w:t>adet</w:t>
            </w:r>
          </w:p>
        </w:tc>
        <w:tc>
          <w:tcPr>
            <w:tcW w:w="1657" w:type="dxa"/>
          </w:tcPr>
          <w:p w:rsidR="00A77222" w:rsidRPr="009031E4" w:rsidRDefault="00A77222" w:rsidP="0064134C">
            <w:pPr>
              <w:jc w:val="right"/>
              <w:rPr>
                <w:sz w:val="20"/>
                <w:szCs w:val="20"/>
              </w:rPr>
            </w:pPr>
            <w:r w:rsidRPr="009031E4">
              <w:rPr>
                <w:sz w:val="20"/>
                <w:szCs w:val="20"/>
              </w:rPr>
              <w:t>1100,00</w:t>
            </w:r>
          </w:p>
        </w:tc>
      </w:tr>
      <w:tr w:rsidR="00A77222" w:rsidRPr="009031E4" w:rsidTr="00EE2E68">
        <w:trPr>
          <w:trHeight w:val="551"/>
        </w:trPr>
        <w:tc>
          <w:tcPr>
            <w:tcW w:w="8188" w:type="dxa"/>
            <w:gridSpan w:val="3"/>
          </w:tcPr>
          <w:p w:rsidR="00A77222" w:rsidRPr="009031E4" w:rsidRDefault="00A77222" w:rsidP="00846984">
            <w:pPr>
              <w:jc w:val="center"/>
              <w:rPr>
                <w:sz w:val="20"/>
                <w:szCs w:val="20"/>
              </w:rPr>
            </w:pPr>
            <w:r w:rsidRPr="009031E4">
              <w:rPr>
                <w:sz w:val="20"/>
                <w:szCs w:val="20"/>
              </w:rPr>
              <w:t>Ücretlere KDV Dahil’dir.</w:t>
            </w:r>
          </w:p>
        </w:tc>
      </w:tr>
    </w:tbl>
    <w:p w:rsidR="00A77222" w:rsidRPr="00FB41DB" w:rsidRDefault="00A77222" w:rsidP="00A77222">
      <w:pPr>
        <w:spacing w:after="0"/>
        <w:ind w:firstLine="708"/>
        <w:jc w:val="both"/>
        <w:rPr>
          <w:rFonts w:ascii="Times New Roman" w:hAnsi="Times New Roman" w:cs="Times New Roman"/>
          <w:sz w:val="24"/>
          <w:szCs w:val="24"/>
        </w:rPr>
      </w:pPr>
    </w:p>
    <w:p w:rsidR="0033561B" w:rsidRDefault="0033561B" w:rsidP="000E1EC7">
      <w:pPr>
        <w:spacing w:after="0"/>
        <w:ind w:firstLine="708"/>
        <w:jc w:val="both"/>
        <w:rPr>
          <w:rFonts w:ascii="Times New Roman" w:eastAsia="Times New Roman" w:hAnsi="Times New Roman" w:cs="Times New Roman"/>
          <w:sz w:val="24"/>
          <w:szCs w:val="24"/>
          <w:lang w:eastAsia="ar-SA"/>
        </w:rPr>
      </w:pPr>
    </w:p>
    <w:p w:rsidR="0033561B" w:rsidRDefault="00A77222" w:rsidP="00A77222">
      <w:pPr>
        <w:spacing w:after="0"/>
        <w:jc w:val="both"/>
        <w:rPr>
          <w:rFonts w:ascii="Times New Roman" w:eastAsia="Times New Roman" w:hAnsi="Times New Roman" w:cs="Times New Roman"/>
          <w:b/>
          <w:sz w:val="24"/>
          <w:szCs w:val="24"/>
          <w:lang w:eastAsia="ar-SA"/>
        </w:rPr>
      </w:pPr>
      <w:r w:rsidRPr="00A77222">
        <w:rPr>
          <w:rFonts w:ascii="Times New Roman" w:eastAsia="Times New Roman" w:hAnsi="Times New Roman" w:cs="Times New Roman"/>
          <w:b/>
          <w:sz w:val="24"/>
          <w:szCs w:val="24"/>
          <w:lang w:eastAsia="ar-SA"/>
        </w:rPr>
        <w:t>-Yeni Kaplama (2 Yıl İçerisinde Yapılmış) Yollar İçin Zemin cinsi birim fiyatları:</w:t>
      </w:r>
    </w:p>
    <w:p w:rsidR="00A77222" w:rsidRPr="00A77222" w:rsidRDefault="00A77222" w:rsidP="000E1EC7">
      <w:pPr>
        <w:spacing w:after="0"/>
        <w:ind w:firstLine="708"/>
        <w:jc w:val="both"/>
        <w:rPr>
          <w:rFonts w:ascii="Times New Roman" w:eastAsia="Times New Roman" w:hAnsi="Times New Roman" w:cs="Times New Roman"/>
          <w:b/>
          <w:sz w:val="24"/>
          <w:szCs w:val="24"/>
          <w:lang w:eastAsia="ar-SA"/>
        </w:rPr>
      </w:pPr>
    </w:p>
    <w:tbl>
      <w:tblPr>
        <w:tblStyle w:val="TabloKlavuzu"/>
        <w:tblW w:w="0" w:type="auto"/>
        <w:tblLook w:val="04A0" w:firstRow="1" w:lastRow="0" w:firstColumn="1" w:lastColumn="0" w:noHBand="0" w:noVBand="1"/>
      </w:tblPr>
      <w:tblGrid>
        <w:gridCol w:w="5524"/>
        <w:gridCol w:w="850"/>
        <w:gridCol w:w="1814"/>
      </w:tblGrid>
      <w:tr w:rsidR="00A77222" w:rsidRPr="009031E4" w:rsidTr="00A77222">
        <w:tc>
          <w:tcPr>
            <w:tcW w:w="5524" w:type="dxa"/>
          </w:tcPr>
          <w:p w:rsidR="00A77222" w:rsidRPr="009031E4" w:rsidRDefault="00A77222" w:rsidP="00846984">
            <w:pPr>
              <w:jc w:val="center"/>
              <w:rPr>
                <w:b/>
                <w:sz w:val="20"/>
                <w:szCs w:val="20"/>
              </w:rPr>
            </w:pPr>
            <w:r w:rsidRPr="009031E4">
              <w:rPr>
                <w:b/>
                <w:sz w:val="20"/>
                <w:szCs w:val="20"/>
              </w:rPr>
              <w:t>ZEMİN CİNSİ</w:t>
            </w:r>
          </w:p>
        </w:tc>
        <w:tc>
          <w:tcPr>
            <w:tcW w:w="850" w:type="dxa"/>
          </w:tcPr>
          <w:p w:rsidR="00A77222" w:rsidRPr="009031E4" w:rsidRDefault="00A77222" w:rsidP="00846984">
            <w:pPr>
              <w:jc w:val="center"/>
              <w:rPr>
                <w:b/>
                <w:sz w:val="20"/>
                <w:szCs w:val="20"/>
              </w:rPr>
            </w:pPr>
            <w:r w:rsidRPr="009031E4">
              <w:rPr>
                <w:b/>
                <w:sz w:val="20"/>
                <w:szCs w:val="20"/>
              </w:rPr>
              <w:t>BİRİM</w:t>
            </w:r>
          </w:p>
        </w:tc>
        <w:tc>
          <w:tcPr>
            <w:tcW w:w="1814" w:type="dxa"/>
          </w:tcPr>
          <w:p w:rsidR="00A77222" w:rsidRPr="009031E4" w:rsidRDefault="00A77222" w:rsidP="00846984">
            <w:pPr>
              <w:jc w:val="center"/>
              <w:rPr>
                <w:b/>
                <w:sz w:val="20"/>
                <w:szCs w:val="20"/>
              </w:rPr>
            </w:pPr>
            <w:r w:rsidRPr="009031E4">
              <w:rPr>
                <w:b/>
                <w:sz w:val="20"/>
                <w:szCs w:val="20"/>
              </w:rPr>
              <w:t>BİRİM FİYATI/TL KDV’Lİ</w:t>
            </w:r>
          </w:p>
        </w:tc>
      </w:tr>
      <w:tr w:rsidR="00A77222" w:rsidRPr="009031E4" w:rsidTr="00A77222">
        <w:tc>
          <w:tcPr>
            <w:tcW w:w="5524" w:type="dxa"/>
          </w:tcPr>
          <w:p w:rsidR="00A77222" w:rsidRPr="009031E4" w:rsidRDefault="00A77222" w:rsidP="00846984">
            <w:pPr>
              <w:rPr>
                <w:sz w:val="20"/>
                <w:szCs w:val="20"/>
              </w:rPr>
            </w:pPr>
            <w:r w:rsidRPr="009031E4">
              <w:rPr>
                <w:sz w:val="20"/>
                <w:szCs w:val="20"/>
              </w:rPr>
              <w:t>Asfalt</w:t>
            </w:r>
          </w:p>
        </w:tc>
        <w:tc>
          <w:tcPr>
            <w:tcW w:w="850" w:type="dxa"/>
          </w:tcPr>
          <w:p w:rsidR="00A77222" w:rsidRPr="009031E4" w:rsidRDefault="00A77222" w:rsidP="00846984">
            <w:pPr>
              <w:jc w:val="center"/>
              <w:rPr>
                <w:sz w:val="20"/>
                <w:szCs w:val="20"/>
              </w:rPr>
            </w:pPr>
            <w:r w:rsidRPr="009031E4">
              <w:rPr>
                <w:sz w:val="20"/>
                <w:szCs w:val="20"/>
              </w:rPr>
              <w:t>m²</w:t>
            </w:r>
          </w:p>
        </w:tc>
        <w:tc>
          <w:tcPr>
            <w:tcW w:w="1814" w:type="dxa"/>
          </w:tcPr>
          <w:p w:rsidR="00A77222" w:rsidRPr="009031E4" w:rsidRDefault="00A77222" w:rsidP="00846984">
            <w:pPr>
              <w:jc w:val="right"/>
              <w:rPr>
                <w:sz w:val="20"/>
                <w:szCs w:val="20"/>
              </w:rPr>
            </w:pPr>
            <w:r w:rsidRPr="009031E4">
              <w:rPr>
                <w:sz w:val="20"/>
                <w:szCs w:val="20"/>
              </w:rPr>
              <w:t>890,00</w:t>
            </w:r>
          </w:p>
        </w:tc>
      </w:tr>
      <w:tr w:rsidR="00A77222" w:rsidRPr="009031E4" w:rsidTr="00A77222">
        <w:tc>
          <w:tcPr>
            <w:tcW w:w="5524" w:type="dxa"/>
          </w:tcPr>
          <w:p w:rsidR="00A77222" w:rsidRPr="009031E4" w:rsidRDefault="00A77222" w:rsidP="00846984">
            <w:pPr>
              <w:rPr>
                <w:sz w:val="20"/>
                <w:szCs w:val="20"/>
                <w:highlight w:val="darkGray"/>
              </w:rPr>
            </w:pPr>
            <w:r w:rsidRPr="009031E4">
              <w:rPr>
                <w:sz w:val="20"/>
                <w:szCs w:val="20"/>
                <w:highlight w:val="darkGray"/>
              </w:rPr>
              <w:t>Asfalt ( Belediyemizin ortağı olduğu iştiraklerden)</w:t>
            </w:r>
          </w:p>
        </w:tc>
        <w:tc>
          <w:tcPr>
            <w:tcW w:w="850" w:type="dxa"/>
          </w:tcPr>
          <w:p w:rsidR="00A77222" w:rsidRPr="009031E4" w:rsidRDefault="00A77222" w:rsidP="00846984">
            <w:pPr>
              <w:jc w:val="center"/>
              <w:rPr>
                <w:sz w:val="20"/>
                <w:szCs w:val="20"/>
              </w:rPr>
            </w:pPr>
            <w:r w:rsidRPr="009031E4">
              <w:rPr>
                <w:sz w:val="20"/>
                <w:szCs w:val="20"/>
              </w:rPr>
              <w:t>m²</w:t>
            </w:r>
          </w:p>
        </w:tc>
        <w:tc>
          <w:tcPr>
            <w:tcW w:w="1814" w:type="dxa"/>
          </w:tcPr>
          <w:p w:rsidR="00A77222" w:rsidRPr="009031E4" w:rsidRDefault="00A77222" w:rsidP="00846984">
            <w:pPr>
              <w:jc w:val="right"/>
              <w:rPr>
                <w:sz w:val="20"/>
                <w:szCs w:val="20"/>
              </w:rPr>
            </w:pPr>
            <w:r w:rsidRPr="009031E4">
              <w:rPr>
                <w:sz w:val="20"/>
                <w:szCs w:val="20"/>
              </w:rPr>
              <w:t>750,00</w:t>
            </w:r>
          </w:p>
        </w:tc>
      </w:tr>
      <w:tr w:rsidR="00A77222" w:rsidRPr="009031E4" w:rsidTr="00A77222">
        <w:tc>
          <w:tcPr>
            <w:tcW w:w="5524" w:type="dxa"/>
          </w:tcPr>
          <w:p w:rsidR="00A77222" w:rsidRPr="009031E4" w:rsidRDefault="00A77222" w:rsidP="00846984">
            <w:pPr>
              <w:rPr>
                <w:sz w:val="20"/>
                <w:szCs w:val="20"/>
              </w:rPr>
            </w:pPr>
            <w:r w:rsidRPr="009031E4">
              <w:rPr>
                <w:sz w:val="20"/>
                <w:szCs w:val="20"/>
              </w:rPr>
              <w:t>Sathi Kaplama</w:t>
            </w:r>
          </w:p>
        </w:tc>
        <w:tc>
          <w:tcPr>
            <w:tcW w:w="850" w:type="dxa"/>
          </w:tcPr>
          <w:p w:rsidR="00A77222" w:rsidRPr="009031E4" w:rsidRDefault="00A77222" w:rsidP="00846984">
            <w:pPr>
              <w:jc w:val="center"/>
              <w:rPr>
                <w:sz w:val="20"/>
                <w:szCs w:val="20"/>
              </w:rPr>
            </w:pPr>
            <w:r w:rsidRPr="009031E4">
              <w:rPr>
                <w:sz w:val="20"/>
                <w:szCs w:val="20"/>
              </w:rPr>
              <w:t>m²</w:t>
            </w:r>
          </w:p>
        </w:tc>
        <w:tc>
          <w:tcPr>
            <w:tcW w:w="1814" w:type="dxa"/>
          </w:tcPr>
          <w:p w:rsidR="00A77222" w:rsidRPr="009031E4" w:rsidRDefault="00A77222" w:rsidP="00846984">
            <w:pPr>
              <w:jc w:val="right"/>
              <w:rPr>
                <w:sz w:val="20"/>
                <w:szCs w:val="20"/>
              </w:rPr>
            </w:pPr>
            <w:r w:rsidRPr="009031E4">
              <w:rPr>
                <w:sz w:val="20"/>
                <w:szCs w:val="20"/>
              </w:rPr>
              <w:t>750,00</w:t>
            </w:r>
          </w:p>
        </w:tc>
      </w:tr>
      <w:tr w:rsidR="00A77222" w:rsidRPr="009031E4" w:rsidTr="00A77222">
        <w:tc>
          <w:tcPr>
            <w:tcW w:w="5524" w:type="dxa"/>
          </w:tcPr>
          <w:p w:rsidR="00A77222" w:rsidRPr="009031E4" w:rsidRDefault="00A77222" w:rsidP="00846984">
            <w:pPr>
              <w:rPr>
                <w:sz w:val="20"/>
                <w:szCs w:val="20"/>
              </w:rPr>
            </w:pPr>
            <w:r w:rsidRPr="009031E4">
              <w:rPr>
                <w:sz w:val="20"/>
                <w:szCs w:val="20"/>
              </w:rPr>
              <w:t>Her Cins Beton Parke ( Kilit Taş, Karetaş vb.)</w:t>
            </w:r>
          </w:p>
        </w:tc>
        <w:tc>
          <w:tcPr>
            <w:tcW w:w="850" w:type="dxa"/>
          </w:tcPr>
          <w:p w:rsidR="00A77222" w:rsidRPr="009031E4" w:rsidRDefault="00A77222" w:rsidP="00846984">
            <w:pPr>
              <w:jc w:val="center"/>
              <w:rPr>
                <w:sz w:val="20"/>
                <w:szCs w:val="20"/>
              </w:rPr>
            </w:pPr>
            <w:r w:rsidRPr="009031E4">
              <w:rPr>
                <w:sz w:val="20"/>
                <w:szCs w:val="20"/>
              </w:rPr>
              <w:t>m²</w:t>
            </w:r>
          </w:p>
        </w:tc>
        <w:tc>
          <w:tcPr>
            <w:tcW w:w="1814" w:type="dxa"/>
          </w:tcPr>
          <w:p w:rsidR="00A77222" w:rsidRPr="009031E4" w:rsidRDefault="00A77222" w:rsidP="00846984">
            <w:pPr>
              <w:jc w:val="right"/>
              <w:rPr>
                <w:sz w:val="20"/>
                <w:szCs w:val="20"/>
              </w:rPr>
            </w:pPr>
            <w:r w:rsidRPr="009031E4">
              <w:rPr>
                <w:sz w:val="20"/>
                <w:szCs w:val="20"/>
              </w:rPr>
              <w:t>450,00</w:t>
            </w:r>
          </w:p>
        </w:tc>
      </w:tr>
      <w:tr w:rsidR="00A77222" w:rsidRPr="009031E4" w:rsidTr="00A77222">
        <w:tc>
          <w:tcPr>
            <w:tcW w:w="5524" w:type="dxa"/>
          </w:tcPr>
          <w:p w:rsidR="00A77222" w:rsidRPr="009031E4" w:rsidRDefault="00A77222" w:rsidP="00846984">
            <w:pPr>
              <w:rPr>
                <w:sz w:val="20"/>
                <w:szCs w:val="20"/>
              </w:rPr>
            </w:pPr>
            <w:r w:rsidRPr="009031E4">
              <w:rPr>
                <w:sz w:val="20"/>
                <w:szCs w:val="20"/>
              </w:rPr>
              <w:t>Beton</w:t>
            </w:r>
          </w:p>
        </w:tc>
        <w:tc>
          <w:tcPr>
            <w:tcW w:w="850" w:type="dxa"/>
          </w:tcPr>
          <w:p w:rsidR="00A77222" w:rsidRPr="009031E4" w:rsidRDefault="00F627C5" w:rsidP="00846984">
            <w:pPr>
              <w:jc w:val="center"/>
              <w:rPr>
                <w:sz w:val="20"/>
                <w:szCs w:val="20"/>
              </w:rPr>
            </w:pPr>
            <w:r>
              <w:rPr>
                <w:sz w:val="20"/>
                <w:szCs w:val="20"/>
              </w:rPr>
              <w:t>m³</w:t>
            </w:r>
          </w:p>
        </w:tc>
        <w:tc>
          <w:tcPr>
            <w:tcW w:w="1814" w:type="dxa"/>
          </w:tcPr>
          <w:p w:rsidR="00A77222" w:rsidRPr="009031E4" w:rsidRDefault="00A77222" w:rsidP="00846984">
            <w:pPr>
              <w:jc w:val="right"/>
              <w:rPr>
                <w:sz w:val="20"/>
                <w:szCs w:val="20"/>
              </w:rPr>
            </w:pPr>
            <w:r w:rsidRPr="009031E4">
              <w:rPr>
                <w:sz w:val="20"/>
                <w:szCs w:val="20"/>
              </w:rPr>
              <w:t>2.120,00</w:t>
            </w:r>
          </w:p>
        </w:tc>
      </w:tr>
      <w:tr w:rsidR="00A77222" w:rsidRPr="009031E4" w:rsidTr="00A77222">
        <w:tc>
          <w:tcPr>
            <w:tcW w:w="5524" w:type="dxa"/>
          </w:tcPr>
          <w:p w:rsidR="00A77222" w:rsidRPr="009031E4" w:rsidRDefault="00A77222" w:rsidP="00846984">
            <w:pPr>
              <w:rPr>
                <w:sz w:val="20"/>
                <w:szCs w:val="20"/>
              </w:rPr>
            </w:pPr>
            <w:r w:rsidRPr="009031E4">
              <w:rPr>
                <w:sz w:val="20"/>
                <w:szCs w:val="20"/>
              </w:rPr>
              <w:t>Beton Orta Refüj Bordürü</w:t>
            </w:r>
          </w:p>
        </w:tc>
        <w:tc>
          <w:tcPr>
            <w:tcW w:w="850" w:type="dxa"/>
          </w:tcPr>
          <w:p w:rsidR="00A77222" w:rsidRPr="009031E4" w:rsidRDefault="00F627C5" w:rsidP="00846984">
            <w:pPr>
              <w:jc w:val="center"/>
              <w:rPr>
                <w:sz w:val="20"/>
                <w:szCs w:val="20"/>
              </w:rPr>
            </w:pPr>
            <w:r>
              <w:rPr>
                <w:sz w:val="20"/>
                <w:szCs w:val="20"/>
              </w:rPr>
              <w:t>m</w:t>
            </w:r>
          </w:p>
        </w:tc>
        <w:tc>
          <w:tcPr>
            <w:tcW w:w="1814" w:type="dxa"/>
          </w:tcPr>
          <w:p w:rsidR="00A77222" w:rsidRPr="009031E4" w:rsidRDefault="00A77222" w:rsidP="00846984">
            <w:pPr>
              <w:jc w:val="right"/>
              <w:rPr>
                <w:sz w:val="20"/>
                <w:szCs w:val="20"/>
              </w:rPr>
            </w:pPr>
            <w:r w:rsidRPr="009031E4">
              <w:rPr>
                <w:sz w:val="20"/>
                <w:szCs w:val="20"/>
              </w:rPr>
              <w:t>166,00</w:t>
            </w:r>
          </w:p>
        </w:tc>
      </w:tr>
      <w:tr w:rsidR="00A77222" w:rsidRPr="009031E4" w:rsidTr="00A77222">
        <w:tc>
          <w:tcPr>
            <w:tcW w:w="5524" w:type="dxa"/>
          </w:tcPr>
          <w:p w:rsidR="00A77222" w:rsidRPr="009031E4" w:rsidRDefault="00A77222" w:rsidP="00846984">
            <w:pPr>
              <w:rPr>
                <w:sz w:val="20"/>
                <w:szCs w:val="20"/>
              </w:rPr>
            </w:pPr>
            <w:r w:rsidRPr="009031E4">
              <w:rPr>
                <w:sz w:val="20"/>
                <w:szCs w:val="20"/>
              </w:rPr>
              <w:t>Beton Kaldırım Bordürü(50*20*10)</w:t>
            </w:r>
          </w:p>
        </w:tc>
        <w:tc>
          <w:tcPr>
            <w:tcW w:w="850" w:type="dxa"/>
          </w:tcPr>
          <w:p w:rsidR="00A77222" w:rsidRPr="009031E4" w:rsidRDefault="00F627C5" w:rsidP="00846984">
            <w:pPr>
              <w:jc w:val="center"/>
              <w:rPr>
                <w:sz w:val="20"/>
                <w:szCs w:val="20"/>
              </w:rPr>
            </w:pPr>
            <w:r>
              <w:rPr>
                <w:sz w:val="20"/>
                <w:szCs w:val="20"/>
              </w:rPr>
              <w:t>m</w:t>
            </w:r>
          </w:p>
        </w:tc>
        <w:tc>
          <w:tcPr>
            <w:tcW w:w="1814" w:type="dxa"/>
          </w:tcPr>
          <w:p w:rsidR="00A77222" w:rsidRPr="009031E4" w:rsidRDefault="00A77222" w:rsidP="00846984">
            <w:pPr>
              <w:jc w:val="right"/>
              <w:rPr>
                <w:sz w:val="20"/>
                <w:szCs w:val="20"/>
              </w:rPr>
            </w:pPr>
            <w:r w:rsidRPr="009031E4">
              <w:rPr>
                <w:sz w:val="20"/>
                <w:szCs w:val="20"/>
              </w:rPr>
              <w:t>150,00</w:t>
            </w:r>
          </w:p>
        </w:tc>
      </w:tr>
      <w:tr w:rsidR="00A77222" w:rsidRPr="009031E4" w:rsidTr="00A77222">
        <w:tc>
          <w:tcPr>
            <w:tcW w:w="5524" w:type="dxa"/>
          </w:tcPr>
          <w:p w:rsidR="00A77222" w:rsidRPr="009031E4" w:rsidRDefault="00A77222" w:rsidP="00846984">
            <w:pPr>
              <w:rPr>
                <w:sz w:val="20"/>
                <w:szCs w:val="20"/>
              </w:rPr>
            </w:pPr>
            <w:r w:rsidRPr="009031E4">
              <w:rPr>
                <w:sz w:val="20"/>
                <w:szCs w:val="20"/>
              </w:rPr>
              <w:t>Beton Oluk Taşı (30*10*serbest boy)</w:t>
            </w:r>
          </w:p>
        </w:tc>
        <w:tc>
          <w:tcPr>
            <w:tcW w:w="850" w:type="dxa"/>
          </w:tcPr>
          <w:p w:rsidR="00A77222" w:rsidRPr="009031E4" w:rsidRDefault="00F627C5" w:rsidP="00846984">
            <w:pPr>
              <w:jc w:val="center"/>
              <w:rPr>
                <w:sz w:val="20"/>
                <w:szCs w:val="20"/>
              </w:rPr>
            </w:pPr>
            <w:r>
              <w:rPr>
                <w:sz w:val="20"/>
                <w:szCs w:val="20"/>
              </w:rPr>
              <w:t>m</w:t>
            </w:r>
          </w:p>
        </w:tc>
        <w:tc>
          <w:tcPr>
            <w:tcW w:w="1814" w:type="dxa"/>
          </w:tcPr>
          <w:p w:rsidR="00A77222" w:rsidRPr="009031E4" w:rsidRDefault="00A77222" w:rsidP="00846984">
            <w:pPr>
              <w:jc w:val="right"/>
              <w:rPr>
                <w:sz w:val="20"/>
                <w:szCs w:val="20"/>
              </w:rPr>
            </w:pPr>
            <w:r w:rsidRPr="009031E4">
              <w:rPr>
                <w:sz w:val="20"/>
                <w:szCs w:val="20"/>
              </w:rPr>
              <w:t>196,00</w:t>
            </w:r>
          </w:p>
        </w:tc>
      </w:tr>
      <w:tr w:rsidR="00A77222" w:rsidRPr="009031E4" w:rsidTr="00A77222">
        <w:tc>
          <w:tcPr>
            <w:tcW w:w="5524" w:type="dxa"/>
          </w:tcPr>
          <w:p w:rsidR="00A77222" w:rsidRPr="009031E4" w:rsidRDefault="00A77222" w:rsidP="00846984">
            <w:pPr>
              <w:rPr>
                <w:sz w:val="20"/>
                <w:szCs w:val="20"/>
              </w:rPr>
            </w:pPr>
            <w:r w:rsidRPr="009031E4">
              <w:rPr>
                <w:sz w:val="20"/>
                <w:szCs w:val="20"/>
              </w:rPr>
              <w:t>Beton Bahçe Bordürü(50*20*10)</w:t>
            </w:r>
          </w:p>
        </w:tc>
        <w:tc>
          <w:tcPr>
            <w:tcW w:w="850" w:type="dxa"/>
          </w:tcPr>
          <w:p w:rsidR="00A77222" w:rsidRPr="009031E4" w:rsidRDefault="00F627C5" w:rsidP="00846984">
            <w:pPr>
              <w:jc w:val="center"/>
              <w:rPr>
                <w:sz w:val="20"/>
                <w:szCs w:val="20"/>
              </w:rPr>
            </w:pPr>
            <w:r>
              <w:rPr>
                <w:sz w:val="20"/>
                <w:szCs w:val="20"/>
              </w:rPr>
              <w:t>m</w:t>
            </w:r>
          </w:p>
        </w:tc>
        <w:tc>
          <w:tcPr>
            <w:tcW w:w="1814" w:type="dxa"/>
          </w:tcPr>
          <w:p w:rsidR="00A77222" w:rsidRPr="009031E4" w:rsidRDefault="00A77222" w:rsidP="00846984">
            <w:pPr>
              <w:jc w:val="right"/>
              <w:rPr>
                <w:sz w:val="20"/>
                <w:szCs w:val="20"/>
              </w:rPr>
            </w:pPr>
            <w:r w:rsidRPr="009031E4">
              <w:rPr>
                <w:sz w:val="20"/>
                <w:szCs w:val="20"/>
              </w:rPr>
              <w:t>150,00</w:t>
            </w:r>
          </w:p>
        </w:tc>
      </w:tr>
      <w:tr w:rsidR="00A77222" w:rsidRPr="009031E4" w:rsidTr="00A77222">
        <w:tc>
          <w:tcPr>
            <w:tcW w:w="5524" w:type="dxa"/>
          </w:tcPr>
          <w:p w:rsidR="00A77222" w:rsidRPr="009031E4" w:rsidRDefault="00A77222" w:rsidP="00846984">
            <w:pPr>
              <w:rPr>
                <w:sz w:val="20"/>
                <w:szCs w:val="20"/>
              </w:rPr>
            </w:pPr>
            <w:r w:rsidRPr="009031E4">
              <w:rPr>
                <w:sz w:val="20"/>
                <w:szCs w:val="20"/>
              </w:rPr>
              <w:t>4 cm Andezit Kaplama</w:t>
            </w:r>
          </w:p>
        </w:tc>
        <w:tc>
          <w:tcPr>
            <w:tcW w:w="850" w:type="dxa"/>
          </w:tcPr>
          <w:p w:rsidR="00A77222" w:rsidRPr="009031E4" w:rsidRDefault="00A77222" w:rsidP="00846984">
            <w:pPr>
              <w:jc w:val="center"/>
              <w:rPr>
                <w:sz w:val="20"/>
                <w:szCs w:val="20"/>
              </w:rPr>
            </w:pPr>
            <w:r w:rsidRPr="009031E4">
              <w:rPr>
                <w:sz w:val="20"/>
                <w:szCs w:val="20"/>
              </w:rPr>
              <w:t>m²</w:t>
            </w:r>
          </w:p>
        </w:tc>
        <w:tc>
          <w:tcPr>
            <w:tcW w:w="1814" w:type="dxa"/>
          </w:tcPr>
          <w:p w:rsidR="00A77222" w:rsidRPr="009031E4" w:rsidRDefault="00A77222" w:rsidP="00846984">
            <w:pPr>
              <w:jc w:val="right"/>
              <w:rPr>
                <w:sz w:val="20"/>
                <w:szCs w:val="20"/>
              </w:rPr>
            </w:pPr>
            <w:r w:rsidRPr="009031E4">
              <w:rPr>
                <w:sz w:val="20"/>
                <w:szCs w:val="20"/>
              </w:rPr>
              <w:t>800,00</w:t>
            </w:r>
          </w:p>
        </w:tc>
      </w:tr>
      <w:tr w:rsidR="00A77222" w:rsidRPr="009031E4" w:rsidTr="00A77222">
        <w:tc>
          <w:tcPr>
            <w:tcW w:w="5524" w:type="dxa"/>
          </w:tcPr>
          <w:p w:rsidR="00A77222" w:rsidRPr="009031E4" w:rsidRDefault="00A77222" w:rsidP="00846984">
            <w:pPr>
              <w:rPr>
                <w:sz w:val="20"/>
                <w:szCs w:val="20"/>
              </w:rPr>
            </w:pPr>
            <w:r w:rsidRPr="009031E4">
              <w:rPr>
                <w:sz w:val="20"/>
                <w:szCs w:val="20"/>
              </w:rPr>
              <w:t>3 cm Andezit Kaplama</w:t>
            </w:r>
          </w:p>
        </w:tc>
        <w:tc>
          <w:tcPr>
            <w:tcW w:w="850" w:type="dxa"/>
          </w:tcPr>
          <w:p w:rsidR="00A77222" w:rsidRPr="009031E4" w:rsidRDefault="00A77222" w:rsidP="00846984">
            <w:pPr>
              <w:jc w:val="center"/>
              <w:rPr>
                <w:sz w:val="20"/>
                <w:szCs w:val="20"/>
              </w:rPr>
            </w:pPr>
            <w:r w:rsidRPr="009031E4">
              <w:rPr>
                <w:sz w:val="20"/>
                <w:szCs w:val="20"/>
              </w:rPr>
              <w:t>m²</w:t>
            </w:r>
          </w:p>
        </w:tc>
        <w:tc>
          <w:tcPr>
            <w:tcW w:w="1814" w:type="dxa"/>
          </w:tcPr>
          <w:p w:rsidR="00A77222" w:rsidRPr="009031E4" w:rsidRDefault="00A77222" w:rsidP="00846984">
            <w:pPr>
              <w:jc w:val="right"/>
              <w:rPr>
                <w:sz w:val="20"/>
                <w:szCs w:val="20"/>
              </w:rPr>
            </w:pPr>
            <w:r w:rsidRPr="009031E4">
              <w:rPr>
                <w:sz w:val="20"/>
                <w:szCs w:val="20"/>
              </w:rPr>
              <w:t>820,00</w:t>
            </w:r>
          </w:p>
        </w:tc>
      </w:tr>
      <w:tr w:rsidR="00A77222" w:rsidRPr="009031E4" w:rsidTr="00A77222">
        <w:tc>
          <w:tcPr>
            <w:tcW w:w="5524" w:type="dxa"/>
          </w:tcPr>
          <w:p w:rsidR="00A77222" w:rsidRPr="009031E4" w:rsidRDefault="00A77222" w:rsidP="00846984">
            <w:pPr>
              <w:rPr>
                <w:sz w:val="20"/>
                <w:szCs w:val="20"/>
              </w:rPr>
            </w:pPr>
            <w:r w:rsidRPr="009031E4">
              <w:rPr>
                <w:sz w:val="20"/>
                <w:szCs w:val="20"/>
              </w:rPr>
              <w:t>10×15×50 Andezit Bordür</w:t>
            </w:r>
          </w:p>
        </w:tc>
        <w:tc>
          <w:tcPr>
            <w:tcW w:w="850" w:type="dxa"/>
          </w:tcPr>
          <w:p w:rsidR="00A77222" w:rsidRPr="009031E4" w:rsidRDefault="00F627C5" w:rsidP="00846984">
            <w:pPr>
              <w:jc w:val="center"/>
              <w:rPr>
                <w:sz w:val="20"/>
                <w:szCs w:val="20"/>
              </w:rPr>
            </w:pPr>
            <w:r>
              <w:rPr>
                <w:sz w:val="20"/>
                <w:szCs w:val="20"/>
              </w:rPr>
              <w:t>m</w:t>
            </w:r>
          </w:p>
        </w:tc>
        <w:tc>
          <w:tcPr>
            <w:tcW w:w="1814" w:type="dxa"/>
          </w:tcPr>
          <w:p w:rsidR="00A77222" w:rsidRPr="009031E4" w:rsidRDefault="00A77222" w:rsidP="00846984">
            <w:pPr>
              <w:jc w:val="right"/>
              <w:rPr>
                <w:sz w:val="20"/>
                <w:szCs w:val="20"/>
              </w:rPr>
            </w:pPr>
            <w:r w:rsidRPr="009031E4">
              <w:rPr>
                <w:sz w:val="20"/>
                <w:szCs w:val="20"/>
              </w:rPr>
              <w:t>280,00</w:t>
            </w:r>
          </w:p>
        </w:tc>
      </w:tr>
      <w:tr w:rsidR="00A77222" w:rsidRPr="009031E4" w:rsidTr="00A77222">
        <w:tc>
          <w:tcPr>
            <w:tcW w:w="5524" w:type="dxa"/>
          </w:tcPr>
          <w:p w:rsidR="00A77222" w:rsidRPr="009031E4" w:rsidRDefault="00A77222" w:rsidP="00846984">
            <w:pPr>
              <w:rPr>
                <w:sz w:val="20"/>
                <w:szCs w:val="20"/>
              </w:rPr>
            </w:pPr>
            <w:r w:rsidRPr="009031E4">
              <w:rPr>
                <w:sz w:val="20"/>
                <w:szCs w:val="20"/>
              </w:rPr>
              <w:t>10×20×70 Andezit Bordür</w:t>
            </w:r>
          </w:p>
        </w:tc>
        <w:tc>
          <w:tcPr>
            <w:tcW w:w="850" w:type="dxa"/>
          </w:tcPr>
          <w:p w:rsidR="00A77222" w:rsidRPr="009031E4" w:rsidRDefault="00F627C5" w:rsidP="00846984">
            <w:pPr>
              <w:jc w:val="center"/>
              <w:rPr>
                <w:sz w:val="20"/>
                <w:szCs w:val="20"/>
              </w:rPr>
            </w:pPr>
            <w:r>
              <w:rPr>
                <w:sz w:val="20"/>
                <w:szCs w:val="20"/>
              </w:rPr>
              <w:t>m</w:t>
            </w:r>
          </w:p>
        </w:tc>
        <w:tc>
          <w:tcPr>
            <w:tcW w:w="1814" w:type="dxa"/>
          </w:tcPr>
          <w:p w:rsidR="00A77222" w:rsidRPr="009031E4" w:rsidRDefault="00A77222" w:rsidP="00846984">
            <w:pPr>
              <w:jc w:val="right"/>
              <w:rPr>
                <w:sz w:val="20"/>
                <w:szCs w:val="20"/>
              </w:rPr>
            </w:pPr>
            <w:r w:rsidRPr="009031E4">
              <w:rPr>
                <w:sz w:val="20"/>
                <w:szCs w:val="20"/>
              </w:rPr>
              <w:t>300,00</w:t>
            </w:r>
          </w:p>
        </w:tc>
      </w:tr>
      <w:tr w:rsidR="00A77222" w:rsidRPr="009031E4" w:rsidTr="00A77222">
        <w:tc>
          <w:tcPr>
            <w:tcW w:w="5524" w:type="dxa"/>
          </w:tcPr>
          <w:p w:rsidR="00A77222" w:rsidRPr="009031E4" w:rsidRDefault="00A77222" w:rsidP="00846984">
            <w:pPr>
              <w:rPr>
                <w:sz w:val="20"/>
                <w:szCs w:val="20"/>
              </w:rPr>
            </w:pPr>
            <w:r w:rsidRPr="009031E4">
              <w:rPr>
                <w:sz w:val="20"/>
                <w:szCs w:val="20"/>
              </w:rPr>
              <w:t>3 cm Açık Renkli Traverten</w:t>
            </w:r>
          </w:p>
        </w:tc>
        <w:tc>
          <w:tcPr>
            <w:tcW w:w="850" w:type="dxa"/>
          </w:tcPr>
          <w:p w:rsidR="00A77222" w:rsidRPr="009031E4" w:rsidRDefault="00A77222" w:rsidP="00846984">
            <w:pPr>
              <w:jc w:val="center"/>
              <w:rPr>
                <w:sz w:val="20"/>
                <w:szCs w:val="20"/>
              </w:rPr>
            </w:pPr>
            <w:r w:rsidRPr="009031E4">
              <w:rPr>
                <w:sz w:val="20"/>
                <w:szCs w:val="20"/>
              </w:rPr>
              <w:t>m²</w:t>
            </w:r>
          </w:p>
        </w:tc>
        <w:tc>
          <w:tcPr>
            <w:tcW w:w="1814" w:type="dxa"/>
          </w:tcPr>
          <w:p w:rsidR="00A77222" w:rsidRPr="009031E4" w:rsidRDefault="00A77222" w:rsidP="00846984">
            <w:pPr>
              <w:jc w:val="right"/>
              <w:rPr>
                <w:sz w:val="20"/>
                <w:szCs w:val="20"/>
              </w:rPr>
            </w:pPr>
            <w:r w:rsidRPr="009031E4">
              <w:rPr>
                <w:sz w:val="20"/>
                <w:szCs w:val="20"/>
              </w:rPr>
              <w:t>1.060,00</w:t>
            </w:r>
          </w:p>
        </w:tc>
      </w:tr>
      <w:tr w:rsidR="00A77222" w:rsidRPr="009031E4" w:rsidTr="00A77222">
        <w:tc>
          <w:tcPr>
            <w:tcW w:w="5524" w:type="dxa"/>
          </w:tcPr>
          <w:p w:rsidR="00A77222" w:rsidRPr="009031E4" w:rsidRDefault="00A77222" w:rsidP="00846984">
            <w:pPr>
              <w:rPr>
                <w:sz w:val="20"/>
                <w:szCs w:val="20"/>
              </w:rPr>
            </w:pPr>
            <w:r w:rsidRPr="009031E4">
              <w:rPr>
                <w:sz w:val="20"/>
                <w:szCs w:val="20"/>
              </w:rPr>
              <w:t>3 cm Koyu Renkli Traverten</w:t>
            </w:r>
          </w:p>
        </w:tc>
        <w:tc>
          <w:tcPr>
            <w:tcW w:w="850" w:type="dxa"/>
          </w:tcPr>
          <w:p w:rsidR="00A77222" w:rsidRPr="009031E4" w:rsidRDefault="00A77222" w:rsidP="00846984">
            <w:pPr>
              <w:jc w:val="center"/>
              <w:rPr>
                <w:sz w:val="20"/>
                <w:szCs w:val="20"/>
              </w:rPr>
            </w:pPr>
            <w:r w:rsidRPr="009031E4">
              <w:rPr>
                <w:sz w:val="20"/>
                <w:szCs w:val="20"/>
              </w:rPr>
              <w:t>m²</w:t>
            </w:r>
          </w:p>
        </w:tc>
        <w:tc>
          <w:tcPr>
            <w:tcW w:w="1814" w:type="dxa"/>
          </w:tcPr>
          <w:p w:rsidR="00A77222" w:rsidRPr="009031E4" w:rsidRDefault="00A77222" w:rsidP="00846984">
            <w:pPr>
              <w:jc w:val="right"/>
              <w:rPr>
                <w:sz w:val="20"/>
                <w:szCs w:val="20"/>
              </w:rPr>
            </w:pPr>
            <w:r w:rsidRPr="009031E4">
              <w:rPr>
                <w:sz w:val="20"/>
                <w:szCs w:val="20"/>
              </w:rPr>
              <w:t>1.120,00</w:t>
            </w:r>
          </w:p>
        </w:tc>
      </w:tr>
      <w:tr w:rsidR="00A77222" w:rsidRPr="009031E4" w:rsidTr="00A77222">
        <w:tc>
          <w:tcPr>
            <w:tcW w:w="5524" w:type="dxa"/>
          </w:tcPr>
          <w:p w:rsidR="00A77222" w:rsidRPr="009031E4" w:rsidRDefault="00A77222" w:rsidP="00846984">
            <w:pPr>
              <w:rPr>
                <w:sz w:val="20"/>
                <w:szCs w:val="20"/>
              </w:rPr>
            </w:pPr>
            <w:r w:rsidRPr="009031E4">
              <w:rPr>
                <w:sz w:val="20"/>
                <w:szCs w:val="20"/>
              </w:rPr>
              <w:t>4 cm Açık Renkli Traverten</w:t>
            </w:r>
          </w:p>
        </w:tc>
        <w:tc>
          <w:tcPr>
            <w:tcW w:w="850" w:type="dxa"/>
          </w:tcPr>
          <w:p w:rsidR="00A77222" w:rsidRPr="009031E4" w:rsidRDefault="00A77222" w:rsidP="00846984">
            <w:pPr>
              <w:jc w:val="center"/>
              <w:rPr>
                <w:sz w:val="20"/>
                <w:szCs w:val="20"/>
              </w:rPr>
            </w:pPr>
            <w:r w:rsidRPr="009031E4">
              <w:rPr>
                <w:sz w:val="20"/>
                <w:szCs w:val="20"/>
              </w:rPr>
              <w:t>m²</w:t>
            </w:r>
          </w:p>
        </w:tc>
        <w:tc>
          <w:tcPr>
            <w:tcW w:w="1814" w:type="dxa"/>
          </w:tcPr>
          <w:p w:rsidR="00A77222" w:rsidRPr="009031E4" w:rsidRDefault="00A77222" w:rsidP="00846984">
            <w:pPr>
              <w:jc w:val="right"/>
              <w:rPr>
                <w:sz w:val="20"/>
                <w:szCs w:val="20"/>
              </w:rPr>
            </w:pPr>
            <w:r w:rsidRPr="009031E4">
              <w:rPr>
                <w:sz w:val="20"/>
                <w:szCs w:val="20"/>
              </w:rPr>
              <w:t>1.020,00</w:t>
            </w:r>
          </w:p>
        </w:tc>
      </w:tr>
      <w:tr w:rsidR="00A77222" w:rsidRPr="009031E4" w:rsidTr="00A77222">
        <w:tc>
          <w:tcPr>
            <w:tcW w:w="5524" w:type="dxa"/>
          </w:tcPr>
          <w:p w:rsidR="00A77222" w:rsidRPr="009031E4" w:rsidRDefault="00A77222" w:rsidP="00846984">
            <w:pPr>
              <w:rPr>
                <w:sz w:val="20"/>
                <w:szCs w:val="20"/>
              </w:rPr>
            </w:pPr>
            <w:r w:rsidRPr="009031E4">
              <w:rPr>
                <w:sz w:val="20"/>
                <w:szCs w:val="20"/>
              </w:rPr>
              <w:t>4 cm Koyu Renkli Traverten</w:t>
            </w:r>
          </w:p>
        </w:tc>
        <w:tc>
          <w:tcPr>
            <w:tcW w:w="850" w:type="dxa"/>
          </w:tcPr>
          <w:p w:rsidR="00A77222" w:rsidRPr="009031E4" w:rsidRDefault="00A77222" w:rsidP="00846984">
            <w:pPr>
              <w:jc w:val="center"/>
              <w:rPr>
                <w:sz w:val="20"/>
                <w:szCs w:val="20"/>
              </w:rPr>
            </w:pPr>
            <w:r w:rsidRPr="009031E4">
              <w:rPr>
                <w:sz w:val="20"/>
                <w:szCs w:val="20"/>
              </w:rPr>
              <w:t>m²</w:t>
            </w:r>
          </w:p>
        </w:tc>
        <w:tc>
          <w:tcPr>
            <w:tcW w:w="1814" w:type="dxa"/>
          </w:tcPr>
          <w:p w:rsidR="00A77222" w:rsidRPr="009031E4" w:rsidRDefault="00A77222" w:rsidP="00846984">
            <w:pPr>
              <w:jc w:val="right"/>
              <w:rPr>
                <w:sz w:val="20"/>
                <w:szCs w:val="20"/>
              </w:rPr>
            </w:pPr>
            <w:r w:rsidRPr="009031E4">
              <w:rPr>
                <w:sz w:val="20"/>
                <w:szCs w:val="20"/>
              </w:rPr>
              <w:t>1.020,00</w:t>
            </w:r>
          </w:p>
        </w:tc>
      </w:tr>
      <w:tr w:rsidR="00A77222" w:rsidRPr="009031E4" w:rsidTr="00A77222">
        <w:tc>
          <w:tcPr>
            <w:tcW w:w="5524" w:type="dxa"/>
          </w:tcPr>
          <w:p w:rsidR="00A77222" w:rsidRPr="009031E4" w:rsidRDefault="00A77222" w:rsidP="00846984">
            <w:pPr>
              <w:rPr>
                <w:sz w:val="20"/>
                <w:szCs w:val="20"/>
              </w:rPr>
            </w:pPr>
            <w:r w:rsidRPr="009031E4">
              <w:rPr>
                <w:sz w:val="20"/>
                <w:szCs w:val="20"/>
              </w:rPr>
              <w:t>Bazalt Kaldırım Bordürü(10*25*50)</w:t>
            </w:r>
          </w:p>
        </w:tc>
        <w:tc>
          <w:tcPr>
            <w:tcW w:w="850" w:type="dxa"/>
          </w:tcPr>
          <w:p w:rsidR="00A77222" w:rsidRPr="009031E4" w:rsidRDefault="00A77222" w:rsidP="00846984">
            <w:pPr>
              <w:jc w:val="center"/>
              <w:rPr>
                <w:sz w:val="20"/>
                <w:szCs w:val="20"/>
              </w:rPr>
            </w:pPr>
            <w:r w:rsidRPr="009031E4">
              <w:rPr>
                <w:sz w:val="20"/>
                <w:szCs w:val="20"/>
              </w:rPr>
              <w:t>m</w:t>
            </w:r>
          </w:p>
        </w:tc>
        <w:tc>
          <w:tcPr>
            <w:tcW w:w="1814" w:type="dxa"/>
          </w:tcPr>
          <w:p w:rsidR="00A77222" w:rsidRPr="009031E4" w:rsidRDefault="00A77222" w:rsidP="00846984">
            <w:pPr>
              <w:jc w:val="right"/>
              <w:rPr>
                <w:sz w:val="20"/>
                <w:szCs w:val="20"/>
              </w:rPr>
            </w:pPr>
            <w:r w:rsidRPr="009031E4">
              <w:rPr>
                <w:sz w:val="20"/>
                <w:szCs w:val="20"/>
              </w:rPr>
              <w:t>390,00</w:t>
            </w:r>
          </w:p>
        </w:tc>
      </w:tr>
      <w:tr w:rsidR="00A77222" w:rsidRPr="009031E4" w:rsidTr="009031E4">
        <w:trPr>
          <w:trHeight w:val="314"/>
        </w:trPr>
        <w:tc>
          <w:tcPr>
            <w:tcW w:w="8188" w:type="dxa"/>
            <w:gridSpan w:val="3"/>
          </w:tcPr>
          <w:p w:rsidR="00A77222" w:rsidRPr="009031E4" w:rsidRDefault="00A77222" w:rsidP="00846984">
            <w:pPr>
              <w:jc w:val="center"/>
              <w:rPr>
                <w:sz w:val="20"/>
                <w:szCs w:val="20"/>
              </w:rPr>
            </w:pPr>
            <w:r w:rsidRPr="009031E4">
              <w:rPr>
                <w:sz w:val="20"/>
                <w:szCs w:val="20"/>
                <w:highlight w:val="darkGray"/>
              </w:rPr>
              <w:t>Ücretlere KDV Dahil’dir.</w:t>
            </w:r>
          </w:p>
        </w:tc>
      </w:tr>
    </w:tbl>
    <w:p w:rsidR="0033561B" w:rsidRPr="00A77222" w:rsidRDefault="0033561B" w:rsidP="000E1EC7">
      <w:pPr>
        <w:spacing w:after="0"/>
        <w:ind w:firstLine="708"/>
        <w:jc w:val="both"/>
        <w:rPr>
          <w:rFonts w:ascii="Times New Roman" w:eastAsia="Times New Roman" w:hAnsi="Times New Roman" w:cs="Times New Roman"/>
          <w:b/>
          <w:sz w:val="24"/>
          <w:szCs w:val="24"/>
          <w:lang w:eastAsia="ar-SA"/>
        </w:rPr>
      </w:pPr>
    </w:p>
    <w:p w:rsidR="001B1FD0" w:rsidRPr="009031E4" w:rsidRDefault="000E1EC7" w:rsidP="000E1EC7">
      <w:pPr>
        <w:spacing w:after="0"/>
        <w:ind w:firstLine="708"/>
        <w:jc w:val="both"/>
        <w:rPr>
          <w:rFonts w:ascii="Times New Roman" w:eastAsia="Times New Roman" w:hAnsi="Times New Roman" w:cs="Times New Roman"/>
          <w:lang w:eastAsia="ar-SA"/>
        </w:rPr>
      </w:pPr>
      <w:r w:rsidRPr="009031E4">
        <w:rPr>
          <w:rFonts w:ascii="Times New Roman" w:eastAsia="Times New Roman" w:hAnsi="Times New Roman" w:cs="Times New Roman"/>
          <w:lang w:eastAsia="ar-SA"/>
        </w:rPr>
        <w:t xml:space="preserve">Konunun Müşterek Komisyonlarımızda yapılan incelenmesinde, </w:t>
      </w:r>
      <w:r w:rsidR="0033561B" w:rsidRPr="009031E4">
        <w:rPr>
          <w:rFonts w:ascii="Times New Roman" w:eastAsia="Times New Roman" w:hAnsi="Times New Roman" w:cs="Times New Roman"/>
          <w:lang w:eastAsia="ar-SA"/>
        </w:rPr>
        <w:t xml:space="preserve">Mali Hizmetler </w:t>
      </w:r>
      <w:r w:rsidRPr="009031E4">
        <w:rPr>
          <w:rFonts w:ascii="Times New Roman" w:eastAsia="Times New Roman" w:hAnsi="Times New Roman" w:cs="Times New Roman"/>
          <w:lang w:eastAsia="ar-SA"/>
        </w:rPr>
        <w:t xml:space="preserve">Müdürlüğünün teklifinde belirtilen, </w:t>
      </w:r>
      <w:r w:rsidR="00A77222" w:rsidRPr="009031E4">
        <w:rPr>
          <w:rFonts w:ascii="Times New Roman" w:hAnsi="Times New Roman" w:cs="Times New Roman"/>
        </w:rPr>
        <w:t>2022 Kazı Tahrip Bedellerine</w:t>
      </w:r>
      <w:r w:rsidRPr="009031E4">
        <w:rPr>
          <w:rFonts w:ascii="Times New Roman" w:eastAsia="Times New Roman" w:hAnsi="Times New Roman" w:cs="Times New Roman"/>
          <w:lang w:eastAsia="ar-SA"/>
        </w:rPr>
        <w:t xml:space="preserve"> ait teklifin; aynen kabulüne, kararın halkın görebileceği uygun yerlerde ilan edilmesine ve gerekli kararın alınması için evrakın Sarıçam İlçe Belediye Meclisine arzına oy birliği ile karar verildi.</w:t>
      </w:r>
    </w:p>
    <w:p w:rsidR="000E1EC7" w:rsidRDefault="009557C7" w:rsidP="009557C7">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
    <w:p w:rsidR="000E1EC7" w:rsidRDefault="000E1EC7" w:rsidP="009557C7">
      <w:pPr>
        <w:suppressAutoHyphens/>
        <w:spacing w:after="0" w:line="240" w:lineRule="auto"/>
        <w:jc w:val="both"/>
        <w:rPr>
          <w:rFonts w:ascii="Times New Roman" w:eastAsia="Times New Roman" w:hAnsi="Times New Roman" w:cs="Times New Roman"/>
          <w:sz w:val="24"/>
          <w:szCs w:val="24"/>
          <w:lang w:eastAsia="ar-SA"/>
        </w:rPr>
      </w:pPr>
    </w:p>
    <w:p w:rsidR="001B3989" w:rsidRPr="00BC6D9F" w:rsidRDefault="009557C7" w:rsidP="009557C7">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7A6F2A">
        <w:rPr>
          <w:rFonts w:ascii="Times New Roman" w:eastAsia="Times New Roman" w:hAnsi="Times New Roman" w:cs="Times New Roman"/>
          <w:sz w:val="24"/>
          <w:szCs w:val="24"/>
          <w:lang w:eastAsia="ar-SA"/>
        </w:rPr>
        <w:t xml:space="preserve">  Gürsoy KEKLİK                     </w:t>
      </w:r>
      <w:r w:rsidR="00DE2325">
        <w:rPr>
          <w:rFonts w:ascii="Times New Roman" w:eastAsia="Times New Roman" w:hAnsi="Times New Roman" w:cs="Times New Roman"/>
          <w:sz w:val="24"/>
          <w:szCs w:val="24"/>
          <w:lang w:eastAsia="ar-SA"/>
        </w:rPr>
        <w:t xml:space="preserve"> Eyup AKBULUT      </w:t>
      </w:r>
      <w:r w:rsid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4D15E8" w:rsidRPr="00BC6D9F">
        <w:rPr>
          <w:rFonts w:ascii="Times New Roman" w:eastAsia="Times New Roman" w:hAnsi="Times New Roman" w:cs="Times New Roman"/>
          <w:sz w:val="24"/>
          <w:szCs w:val="24"/>
          <w:lang w:eastAsia="ar-SA"/>
        </w:rPr>
        <w:t>Adnan KOCABEY</w:t>
      </w:r>
      <w:r w:rsidR="001B3989"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4D15E8" w:rsidRPr="00BC6D9F">
        <w:rPr>
          <w:rFonts w:ascii="Times New Roman" w:eastAsia="Times New Roman" w:hAnsi="Times New Roman" w:cs="Times New Roman"/>
          <w:sz w:val="24"/>
          <w:szCs w:val="24"/>
          <w:lang w:eastAsia="ar-SA"/>
        </w:rPr>
        <w:t>Arif BOZKURT</w:t>
      </w:r>
    </w:p>
    <w:p w:rsidR="001B3989" w:rsidRPr="00BC6D9F" w:rsidRDefault="00BC6D9F" w:rsidP="00BC6D9F">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8203E0">
        <w:rPr>
          <w:rFonts w:ascii="Times New Roman" w:eastAsia="Times New Roman" w:hAnsi="Times New Roman" w:cs="Times New Roman"/>
          <w:sz w:val="24"/>
          <w:szCs w:val="24"/>
          <w:lang w:eastAsia="ar-SA"/>
        </w:rPr>
        <w:t>Başkan</w:t>
      </w:r>
      <w:r w:rsidR="008203E0">
        <w:rPr>
          <w:rFonts w:ascii="Times New Roman" w:eastAsia="Times New Roman" w:hAnsi="Times New Roman" w:cs="Times New Roman"/>
          <w:sz w:val="24"/>
          <w:szCs w:val="24"/>
          <w:lang w:eastAsia="ar-SA"/>
        </w:rPr>
        <w:tab/>
      </w:r>
      <w:r w:rsidR="008203E0">
        <w:rPr>
          <w:rFonts w:ascii="Times New Roman" w:eastAsia="Times New Roman" w:hAnsi="Times New Roman" w:cs="Times New Roman"/>
          <w:sz w:val="24"/>
          <w:szCs w:val="24"/>
          <w:lang w:eastAsia="ar-SA"/>
        </w:rPr>
        <w:tab/>
        <w:t xml:space="preserve">           </w:t>
      </w:r>
      <w:r w:rsidR="009557C7">
        <w:rPr>
          <w:rFonts w:ascii="Times New Roman" w:eastAsia="Times New Roman" w:hAnsi="Times New Roman" w:cs="Times New Roman"/>
          <w:sz w:val="24"/>
          <w:szCs w:val="24"/>
          <w:lang w:eastAsia="ar-SA"/>
        </w:rPr>
        <w:t xml:space="preserve">  </w:t>
      </w:r>
      <w:r w:rsidR="004E1772" w:rsidRPr="00BC6D9F">
        <w:rPr>
          <w:rFonts w:ascii="Times New Roman" w:eastAsia="Times New Roman" w:hAnsi="Times New Roman" w:cs="Times New Roman"/>
          <w:sz w:val="24"/>
          <w:szCs w:val="24"/>
          <w:lang w:eastAsia="ar-SA"/>
        </w:rPr>
        <w:t>Raportör</w:t>
      </w:r>
    </w:p>
    <w:p w:rsidR="008E08A2" w:rsidRDefault="008E08A2" w:rsidP="00BC6D9F">
      <w:pPr>
        <w:suppressAutoHyphens/>
        <w:spacing w:after="0" w:line="240" w:lineRule="auto"/>
        <w:ind w:left="3540"/>
        <w:rPr>
          <w:rFonts w:ascii="Times New Roman" w:eastAsia="Times New Roman" w:hAnsi="Times New Roman" w:cs="Times New Roman"/>
          <w:b/>
          <w:sz w:val="24"/>
          <w:szCs w:val="24"/>
          <w:lang w:eastAsia="ar-SA"/>
        </w:rPr>
      </w:pPr>
    </w:p>
    <w:p w:rsidR="00282F35" w:rsidRPr="00BC6D9F" w:rsidRDefault="009557C7" w:rsidP="009557C7">
      <w:pPr>
        <w:tabs>
          <w:tab w:val="left" w:pos="709"/>
          <w:tab w:val="left" w:pos="3544"/>
          <w:tab w:val="left" w:pos="5670"/>
          <w:tab w:val="left" w:pos="5812"/>
          <w:tab w:val="left" w:pos="5954"/>
          <w:tab w:val="left" w:pos="864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4D15E8" w:rsidRPr="00BC6D9F">
        <w:rPr>
          <w:rFonts w:ascii="Times New Roman" w:eastAsia="Times New Roman" w:hAnsi="Times New Roman" w:cs="Times New Roman"/>
          <w:sz w:val="24"/>
          <w:szCs w:val="24"/>
          <w:lang w:eastAsia="ar-SA"/>
        </w:rPr>
        <w:t>Bünyan ÇELİK</w:t>
      </w:r>
      <w:r w:rsidR="00BC6D9F">
        <w:rPr>
          <w:rFonts w:ascii="Times New Roman" w:eastAsia="Times New Roman" w:hAnsi="Times New Roman" w:cs="Times New Roman"/>
          <w:sz w:val="24"/>
          <w:szCs w:val="24"/>
          <w:lang w:eastAsia="ar-SA"/>
        </w:rPr>
        <w:t xml:space="preserve">  </w:t>
      </w:r>
      <w:r w:rsidR="00BC5823" w:rsidRPr="00BC6D9F">
        <w:rPr>
          <w:rFonts w:ascii="Times New Roman" w:eastAsia="Times New Roman" w:hAnsi="Times New Roman" w:cs="Times New Roman"/>
          <w:sz w:val="24"/>
          <w:szCs w:val="24"/>
          <w:lang w:eastAsia="ar-SA"/>
        </w:rPr>
        <w:t xml:space="preserve">            </w:t>
      </w:r>
      <w:r w:rsidR="001B3989"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4D15E8" w:rsidRPr="00BC6D9F">
        <w:rPr>
          <w:rFonts w:ascii="Times New Roman" w:eastAsia="Times New Roman" w:hAnsi="Times New Roman" w:cs="Times New Roman"/>
          <w:sz w:val="24"/>
          <w:szCs w:val="24"/>
          <w:lang w:eastAsia="ar-SA"/>
        </w:rPr>
        <w:t>Emrah BAYRAM</w:t>
      </w:r>
      <w:r w:rsidR="001B3989" w:rsidRPr="00BC6D9F">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 xml:space="preserve">     </w:t>
      </w:r>
      <w:r w:rsidR="00282F35"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Ertuğrul ÜNAL</w:t>
      </w:r>
      <w:r>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282F35" w:rsidRPr="00BC6D9F">
        <w:rPr>
          <w:rFonts w:ascii="Times New Roman" w:eastAsia="Times New Roman" w:hAnsi="Times New Roman" w:cs="Times New Roman"/>
          <w:sz w:val="24"/>
          <w:szCs w:val="24"/>
          <w:lang w:eastAsia="ar-SA"/>
        </w:rPr>
        <w:t>Adlen UYSUN</w:t>
      </w:r>
    </w:p>
    <w:p w:rsidR="00E7172E" w:rsidRDefault="00E7172E" w:rsidP="00BC6D9F">
      <w:pPr>
        <w:suppressAutoHyphens/>
        <w:spacing w:after="0" w:line="240" w:lineRule="auto"/>
        <w:jc w:val="both"/>
        <w:rPr>
          <w:rFonts w:ascii="Times New Roman" w:eastAsia="Times New Roman" w:hAnsi="Times New Roman" w:cs="Times New Roman"/>
          <w:sz w:val="24"/>
          <w:szCs w:val="24"/>
          <w:lang w:eastAsia="ar-SA"/>
        </w:rPr>
      </w:pPr>
    </w:p>
    <w:p w:rsidR="006D185E" w:rsidRPr="00E7172E" w:rsidRDefault="006D185E" w:rsidP="00BC6D9F">
      <w:pPr>
        <w:suppressAutoHyphens/>
        <w:spacing w:after="0" w:line="240" w:lineRule="auto"/>
        <w:rPr>
          <w:rFonts w:ascii="Times New Roman" w:eastAsia="Times New Roman" w:hAnsi="Times New Roman" w:cs="Times New Roman"/>
          <w:sz w:val="24"/>
          <w:szCs w:val="24"/>
          <w:lang w:eastAsia="ar-SA"/>
        </w:rPr>
      </w:pPr>
    </w:p>
    <w:p w:rsidR="001B3989" w:rsidRPr="00BC6D9F" w:rsidRDefault="00BC6D9F" w:rsidP="00BC6D9F">
      <w:pPr>
        <w:suppressAutoHyphens/>
        <w:spacing w:after="0" w:line="240" w:lineRule="auto"/>
        <w:ind w:left="360"/>
        <w:jc w:val="both"/>
        <w:rPr>
          <w:rFonts w:ascii="Times New Roman" w:eastAsia="Times New Roman" w:hAnsi="Times New Roman" w:cs="Times New Roman"/>
          <w:sz w:val="24"/>
          <w:szCs w:val="24"/>
          <w:lang w:eastAsia="ar-SA"/>
        </w:rPr>
      </w:pPr>
      <w:r w:rsidRPr="00BC6D9F">
        <w:rPr>
          <w:rFonts w:ascii="Times New Roman" w:eastAsia="Times New Roman" w:hAnsi="Times New Roman" w:cs="Times New Roman"/>
          <w:sz w:val="24"/>
          <w:szCs w:val="24"/>
          <w:lang w:eastAsia="ar-SA"/>
        </w:rPr>
        <w:t xml:space="preserve">Mustafa DEMİRDÜZEN      </w:t>
      </w:r>
      <w:r w:rsidR="001B3989"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FD2920">
        <w:rPr>
          <w:rFonts w:ascii="Times New Roman" w:eastAsia="Times New Roman" w:hAnsi="Times New Roman" w:cs="Times New Roman"/>
          <w:sz w:val="24"/>
          <w:szCs w:val="24"/>
          <w:lang w:eastAsia="ar-SA"/>
        </w:rPr>
        <w:t xml:space="preserve">  </w:t>
      </w:r>
      <w:r w:rsidR="00DE2325" w:rsidRPr="00BC6D9F">
        <w:rPr>
          <w:rFonts w:ascii="Times New Roman" w:eastAsia="Times New Roman" w:hAnsi="Times New Roman" w:cs="Times New Roman"/>
          <w:sz w:val="24"/>
          <w:szCs w:val="24"/>
          <w:lang w:eastAsia="ar-SA"/>
        </w:rPr>
        <w:t>Hasan KARAOĞLU</w:t>
      </w:r>
      <w:r w:rsidRPr="00BC6D9F">
        <w:rPr>
          <w:rFonts w:ascii="Times New Roman" w:eastAsia="Times New Roman" w:hAnsi="Times New Roman" w:cs="Times New Roman"/>
          <w:sz w:val="24"/>
          <w:szCs w:val="24"/>
          <w:lang w:eastAsia="ar-SA"/>
        </w:rPr>
        <w:t xml:space="preserve">     </w:t>
      </w:r>
      <w:r w:rsidR="001B3989" w:rsidRPr="00BC6D9F">
        <w:rPr>
          <w:rFonts w:ascii="Times New Roman" w:eastAsia="Times New Roman" w:hAnsi="Times New Roman" w:cs="Times New Roman"/>
          <w:sz w:val="24"/>
          <w:szCs w:val="24"/>
          <w:lang w:eastAsia="ar-SA"/>
        </w:rPr>
        <w:t xml:space="preserve"> </w:t>
      </w:r>
      <w:r w:rsidR="00FD2920">
        <w:rPr>
          <w:rFonts w:ascii="Times New Roman" w:eastAsia="Times New Roman" w:hAnsi="Times New Roman" w:cs="Times New Roman"/>
          <w:sz w:val="24"/>
          <w:szCs w:val="24"/>
          <w:lang w:eastAsia="ar-SA"/>
        </w:rPr>
        <w:t xml:space="preserve">      </w:t>
      </w:r>
      <w:r w:rsidR="001B3989" w:rsidRPr="00BC6D9F">
        <w:rPr>
          <w:rFonts w:ascii="Times New Roman" w:eastAsia="Times New Roman" w:hAnsi="Times New Roman" w:cs="Times New Roman"/>
          <w:sz w:val="24"/>
          <w:szCs w:val="24"/>
          <w:lang w:eastAsia="ar-SA"/>
        </w:rPr>
        <w:t>Ali YAŞAR</w:t>
      </w:r>
      <w:r w:rsidR="00FD2920">
        <w:rPr>
          <w:rFonts w:ascii="Times New Roman" w:eastAsia="Times New Roman" w:hAnsi="Times New Roman" w:cs="Times New Roman"/>
          <w:sz w:val="24"/>
          <w:szCs w:val="24"/>
          <w:lang w:eastAsia="ar-SA"/>
        </w:rPr>
        <w:t xml:space="preserve">                    </w:t>
      </w:r>
      <w:r w:rsidR="009557C7">
        <w:rPr>
          <w:rFonts w:ascii="Times New Roman" w:eastAsia="Times New Roman" w:hAnsi="Times New Roman" w:cs="Times New Roman"/>
          <w:sz w:val="24"/>
          <w:szCs w:val="24"/>
          <w:lang w:eastAsia="ar-SA"/>
        </w:rPr>
        <w:t>Mahmut COŞKUN</w:t>
      </w:r>
    </w:p>
    <w:p w:rsidR="001B3989" w:rsidRDefault="001B3989" w:rsidP="00BC6D9F">
      <w:pPr>
        <w:suppressAutoHyphens/>
        <w:spacing w:after="0" w:line="240" w:lineRule="auto"/>
        <w:ind w:left="240"/>
        <w:rPr>
          <w:rFonts w:ascii="Times New Roman" w:eastAsia="Times New Roman" w:hAnsi="Times New Roman" w:cs="Times New Roman"/>
          <w:b/>
          <w:sz w:val="24"/>
          <w:szCs w:val="24"/>
          <w:lang w:eastAsia="ar-SA"/>
        </w:rPr>
      </w:pPr>
    </w:p>
    <w:p w:rsidR="009C2BB2" w:rsidRPr="00E210E9" w:rsidRDefault="009C2BB2" w:rsidP="00BC6D9F">
      <w:pPr>
        <w:suppressAutoHyphens/>
        <w:spacing w:after="0" w:line="240" w:lineRule="auto"/>
        <w:ind w:left="240"/>
        <w:rPr>
          <w:rFonts w:ascii="Times New Roman" w:eastAsia="Times New Roman" w:hAnsi="Times New Roman" w:cs="Times New Roman"/>
          <w:b/>
          <w:sz w:val="24"/>
          <w:szCs w:val="24"/>
          <w:lang w:eastAsia="ar-SA"/>
        </w:rPr>
      </w:pPr>
    </w:p>
    <w:p w:rsidR="00CB78DF" w:rsidRPr="00BC6D9F" w:rsidRDefault="009557C7" w:rsidP="00BC6D9F">
      <w:pPr>
        <w:tabs>
          <w:tab w:val="left" w:pos="709"/>
          <w:tab w:val="left" w:pos="3544"/>
          <w:tab w:val="left" w:pos="5670"/>
          <w:tab w:val="left" w:pos="5812"/>
          <w:tab w:val="left" w:pos="5954"/>
          <w:tab w:val="left" w:pos="8647"/>
        </w:tabs>
        <w:suppressAutoHyphens/>
        <w:spacing w:after="0" w:line="240" w:lineRule="auto"/>
        <w:ind w:left="36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Ömer Seyfe</w:t>
      </w:r>
      <w:r w:rsidR="007A6F2A">
        <w:rPr>
          <w:rFonts w:ascii="Times New Roman" w:eastAsia="Times New Roman" w:hAnsi="Times New Roman" w:cs="Times New Roman"/>
          <w:sz w:val="24"/>
          <w:szCs w:val="24"/>
          <w:lang w:eastAsia="ar-SA"/>
        </w:rPr>
        <w:t>ttin TURHAN        Vedat KARADAĞ</w:t>
      </w:r>
      <w:r>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Harun ERGEZER</w:t>
      </w:r>
      <w:r>
        <w:rPr>
          <w:rFonts w:ascii="Times New Roman" w:eastAsia="Times New Roman" w:hAnsi="Times New Roman" w:cs="Times New Roman"/>
          <w:sz w:val="24"/>
          <w:szCs w:val="24"/>
          <w:lang w:eastAsia="ar-SA"/>
        </w:rPr>
        <w:t xml:space="preserve">            </w:t>
      </w:r>
      <w:r w:rsidR="002E72A5">
        <w:rPr>
          <w:rFonts w:ascii="Times New Roman" w:eastAsia="Times New Roman" w:hAnsi="Times New Roman" w:cs="Times New Roman"/>
          <w:sz w:val="24"/>
          <w:szCs w:val="24"/>
          <w:lang w:eastAsia="ar-SA"/>
        </w:rPr>
        <w:t xml:space="preserve"> </w:t>
      </w:r>
      <w:r w:rsidR="000A7B9C" w:rsidRPr="00BC6D9F">
        <w:rPr>
          <w:rFonts w:ascii="Times New Roman" w:eastAsia="Times New Roman" w:hAnsi="Times New Roman" w:cs="Times New Roman"/>
          <w:sz w:val="24"/>
          <w:szCs w:val="24"/>
          <w:lang w:eastAsia="ar-SA"/>
        </w:rPr>
        <w:t>Tahsin ŞAHİN</w:t>
      </w:r>
    </w:p>
    <w:p w:rsidR="00657B39" w:rsidRDefault="00657B39" w:rsidP="00BC6D9F">
      <w:pPr>
        <w:suppressAutoHyphens/>
        <w:spacing w:after="0" w:line="240" w:lineRule="auto"/>
        <w:rPr>
          <w:rFonts w:ascii="Times New Roman" w:eastAsia="Times New Roman" w:hAnsi="Times New Roman" w:cs="Times New Roman"/>
          <w:sz w:val="24"/>
          <w:szCs w:val="24"/>
          <w:lang w:eastAsia="ar-SA"/>
        </w:rPr>
      </w:pPr>
    </w:p>
    <w:p w:rsidR="009C2BB2" w:rsidRPr="001F3F8C" w:rsidRDefault="009C2BB2" w:rsidP="00BC6D9F">
      <w:pPr>
        <w:suppressAutoHyphens/>
        <w:spacing w:after="0" w:line="240" w:lineRule="auto"/>
        <w:rPr>
          <w:rFonts w:ascii="Times New Roman" w:eastAsia="Times New Roman" w:hAnsi="Times New Roman" w:cs="Times New Roman"/>
          <w:sz w:val="24"/>
          <w:szCs w:val="24"/>
          <w:lang w:eastAsia="ar-SA"/>
        </w:rPr>
      </w:pPr>
    </w:p>
    <w:p w:rsidR="001B3989" w:rsidRPr="00BC6D9F" w:rsidRDefault="009557C7" w:rsidP="00BC6D9F">
      <w:pPr>
        <w:tabs>
          <w:tab w:val="left" w:pos="2977"/>
        </w:tabs>
        <w:suppressAutoHyphens/>
        <w:spacing w:after="0" w:line="240" w:lineRule="auto"/>
        <w:ind w:left="36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Osman Nuri YAĞAN      </w:t>
      </w:r>
      <w:r w:rsidR="001B3989" w:rsidRPr="00BC6D9F">
        <w:rPr>
          <w:rFonts w:ascii="Times New Roman" w:eastAsia="Times New Roman" w:hAnsi="Times New Roman" w:cs="Times New Roman"/>
          <w:sz w:val="24"/>
          <w:szCs w:val="24"/>
          <w:lang w:eastAsia="ar-SA"/>
        </w:rPr>
        <w:tab/>
      </w:r>
      <w:r w:rsidR="004F2399">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 xml:space="preserve">İsmail KORKMAZ    </w:t>
      </w:r>
      <w:r w:rsidR="001B3989" w:rsidRPr="00BC6D9F">
        <w:rPr>
          <w:rFonts w:ascii="Times New Roman" w:eastAsia="Times New Roman" w:hAnsi="Times New Roman" w:cs="Times New Roman"/>
          <w:sz w:val="24"/>
          <w:szCs w:val="24"/>
          <w:lang w:eastAsia="ar-SA"/>
        </w:rPr>
        <w:tab/>
        <w:t xml:space="preserve"> </w:t>
      </w:r>
      <w:r w:rsidR="00BC6D9F" w:rsidRPr="00BC6D9F">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İsmet ONGUN               </w:t>
      </w:r>
      <w:r w:rsidR="002E72A5">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Ali AKSOY</w:t>
      </w:r>
    </w:p>
    <w:p w:rsidR="001B3989" w:rsidRDefault="001B3989" w:rsidP="00BC6D9F">
      <w:pPr>
        <w:suppressAutoHyphens/>
        <w:spacing w:after="0" w:line="240" w:lineRule="auto"/>
        <w:ind w:left="2640"/>
        <w:rPr>
          <w:rFonts w:ascii="Times New Roman" w:eastAsia="Times New Roman" w:hAnsi="Times New Roman" w:cs="Times New Roman"/>
          <w:b/>
          <w:sz w:val="24"/>
          <w:szCs w:val="24"/>
          <w:lang w:eastAsia="ar-SA"/>
        </w:rPr>
      </w:pPr>
    </w:p>
    <w:p w:rsidR="009C2BB2" w:rsidRDefault="009C2BB2" w:rsidP="00BC6D9F">
      <w:pPr>
        <w:suppressAutoHyphens/>
        <w:spacing w:after="0" w:line="240" w:lineRule="auto"/>
        <w:ind w:left="2640"/>
        <w:rPr>
          <w:rFonts w:ascii="Times New Roman" w:eastAsia="Times New Roman" w:hAnsi="Times New Roman" w:cs="Times New Roman"/>
          <w:b/>
          <w:sz w:val="24"/>
          <w:szCs w:val="24"/>
          <w:lang w:eastAsia="ar-SA"/>
        </w:rPr>
      </w:pPr>
    </w:p>
    <w:p w:rsidR="001E78E3" w:rsidRDefault="009557C7" w:rsidP="004F2399">
      <w:pPr>
        <w:suppressAutoHyphens/>
        <w:spacing w:after="0" w:line="240" w:lineRule="auto"/>
        <w:ind w:left="36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Mehmet </w:t>
      </w:r>
      <w:r w:rsidRPr="00BC6D9F">
        <w:rPr>
          <w:rFonts w:ascii="Times New Roman" w:eastAsia="Times New Roman" w:hAnsi="Times New Roman" w:cs="Times New Roman"/>
          <w:sz w:val="24"/>
          <w:szCs w:val="24"/>
          <w:lang w:eastAsia="ar-SA"/>
        </w:rPr>
        <w:t>DAYANIKLI</w:t>
      </w:r>
      <w:r>
        <w:rPr>
          <w:rFonts w:ascii="Times New Roman" w:eastAsia="Times New Roman" w:hAnsi="Times New Roman" w:cs="Times New Roman"/>
          <w:sz w:val="24"/>
          <w:szCs w:val="24"/>
          <w:lang w:eastAsia="ar-SA"/>
        </w:rPr>
        <w:t xml:space="preserve">        </w:t>
      </w:r>
      <w:r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Nebi ERDOĞAN</w:t>
      </w:r>
      <w:r w:rsidR="001B3989" w:rsidRPr="00BC6D9F">
        <w:rPr>
          <w:rFonts w:ascii="Times New Roman" w:eastAsia="Times New Roman" w:hAnsi="Times New Roman" w:cs="Times New Roman"/>
          <w:sz w:val="24"/>
          <w:szCs w:val="24"/>
          <w:lang w:eastAsia="ar-SA"/>
        </w:rPr>
        <w:tab/>
        <w:t xml:space="preserve">  </w:t>
      </w:r>
      <w:r w:rsidR="00FE25BB">
        <w:rPr>
          <w:rFonts w:ascii="Times New Roman" w:eastAsia="Times New Roman" w:hAnsi="Times New Roman" w:cs="Times New Roman"/>
          <w:sz w:val="24"/>
          <w:szCs w:val="24"/>
          <w:lang w:eastAsia="ar-SA"/>
        </w:rPr>
        <w:t xml:space="preserve">       </w:t>
      </w:r>
      <w:r w:rsidR="00FD2920">
        <w:rPr>
          <w:rFonts w:ascii="Times New Roman" w:eastAsia="Times New Roman" w:hAnsi="Times New Roman" w:cs="Times New Roman"/>
          <w:sz w:val="24"/>
          <w:szCs w:val="24"/>
          <w:lang w:eastAsia="ar-SA"/>
        </w:rPr>
        <w:t>Mustafa BEYDİLLİ</w:t>
      </w:r>
      <w:r>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Uğur AY</w:t>
      </w:r>
    </w:p>
    <w:p w:rsidR="000E1EC7" w:rsidRDefault="004F2399" w:rsidP="004F2399">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
    <w:p w:rsidR="009C2BB2" w:rsidRPr="00BC6D9F" w:rsidRDefault="004F2399" w:rsidP="004F2399">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
    <w:p w:rsidR="001E78E3" w:rsidRPr="00BC6D9F" w:rsidRDefault="009557C7" w:rsidP="009557C7">
      <w:pPr>
        <w:suppressAutoHyphens/>
        <w:spacing w:after="0" w:line="240" w:lineRule="auto"/>
        <w:ind w:left="360"/>
        <w:jc w:val="both"/>
        <w:rPr>
          <w:rFonts w:ascii="Times New Roman" w:eastAsia="Times New Roman" w:hAnsi="Times New Roman" w:cs="Times New Roman"/>
          <w:sz w:val="24"/>
          <w:szCs w:val="24"/>
          <w:lang w:eastAsia="ar-SA"/>
        </w:rPr>
      </w:pPr>
      <w:r w:rsidRPr="00BC6D9F">
        <w:rPr>
          <w:rFonts w:ascii="Times New Roman" w:eastAsia="Times New Roman" w:hAnsi="Times New Roman" w:cs="Times New Roman"/>
          <w:sz w:val="24"/>
          <w:szCs w:val="24"/>
          <w:lang w:eastAsia="ar-SA"/>
        </w:rPr>
        <w:t xml:space="preserve">Bilal GÜNGÖRMÜŞ            </w:t>
      </w:r>
      <w:r>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Ve</w:t>
      </w:r>
      <w:r w:rsidR="001B3989" w:rsidRPr="00BC6D9F">
        <w:rPr>
          <w:rFonts w:ascii="Times New Roman" w:eastAsia="Times New Roman" w:hAnsi="Times New Roman" w:cs="Times New Roman"/>
          <w:sz w:val="24"/>
          <w:szCs w:val="24"/>
          <w:lang w:eastAsia="ar-SA"/>
        </w:rPr>
        <w:t xml:space="preserve">dat </w:t>
      </w:r>
      <w:r w:rsidR="00BC6D9F" w:rsidRPr="00BC6D9F">
        <w:rPr>
          <w:rFonts w:ascii="Times New Roman" w:eastAsia="Times New Roman" w:hAnsi="Times New Roman" w:cs="Times New Roman"/>
          <w:sz w:val="24"/>
          <w:szCs w:val="24"/>
          <w:lang w:eastAsia="ar-SA"/>
        </w:rPr>
        <w:t>CENGİZ</w:t>
      </w:r>
      <w:r w:rsidR="001B3989" w:rsidRPr="00BC6D9F">
        <w:rPr>
          <w:rFonts w:ascii="Times New Roman" w:eastAsia="Times New Roman" w:hAnsi="Times New Roman" w:cs="Times New Roman"/>
          <w:sz w:val="24"/>
          <w:szCs w:val="24"/>
          <w:lang w:eastAsia="ar-SA"/>
        </w:rPr>
        <w:tab/>
        <w:t xml:space="preserve"> </w:t>
      </w:r>
      <w:r>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Yasin CİNGÖZ</w:t>
      </w:r>
      <w:r w:rsidR="00A417AA"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2E72A5">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Murtaza KILÇIK</w:t>
      </w:r>
    </w:p>
    <w:p w:rsidR="006607C2" w:rsidRDefault="006607C2" w:rsidP="00BC6D9F">
      <w:pPr>
        <w:tabs>
          <w:tab w:val="left" w:pos="709"/>
          <w:tab w:val="left" w:pos="3402"/>
          <w:tab w:val="left" w:pos="3544"/>
          <w:tab w:val="left" w:pos="5670"/>
          <w:tab w:val="left" w:pos="5812"/>
          <w:tab w:val="left" w:pos="8647"/>
        </w:tabs>
        <w:suppressAutoHyphens/>
        <w:spacing w:after="0" w:line="240" w:lineRule="auto"/>
        <w:ind w:left="360"/>
        <w:jc w:val="both"/>
        <w:rPr>
          <w:rFonts w:ascii="Times New Roman" w:eastAsia="Times New Roman" w:hAnsi="Times New Roman" w:cs="Times New Roman"/>
          <w:sz w:val="24"/>
          <w:szCs w:val="24"/>
          <w:lang w:eastAsia="ar-SA"/>
        </w:rPr>
      </w:pPr>
    </w:p>
    <w:p w:rsidR="006607C2" w:rsidRDefault="006607C2" w:rsidP="00BC6D9F">
      <w:pPr>
        <w:tabs>
          <w:tab w:val="left" w:pos="709"/>
          <w:tab w:val="left" w:pos="3402"/>
          <w:tab w:val="left" w:pos="3544"/>
          <w:tab w:val="left" w:pos="5670"/>
          <w:tab w:val="left" w:pos="5812"/>
          <w:tab w:val="left" w:pos="8647"/>
        </w:tabs>
        <w:suppressAutoHyphens/>
        <w:spacing w:after="0" w:line="240" w:lineRule="auto"/>
        <w:ind w:left="360"/>
        <w:jc w:val="both"/>
        <w:rPr>
          <w:rFonts w:ascii="Times New Roman" w:eastAsia="Times New Roman" w:hAnsi="Times New Roman" w:cs="Times New Roman"/>
          <w:sz w:val="24"/>
          <w:szCs w:val="24"/>
          <w:lang w:eastAsia="ar-SA"/>
        </w:rPr>
      </w:pPr>
    </w:p>
    <w:p w:rsidR="005C4B0D" w:rsidRPr="00BC6D9F" w:rsidRDefault="00BC6D9F" w:rsidP="00BC6D9F">
      <w:pPr>
        <w:tabs>
          <w:tab w:val="left" w:pos="709"/>
          <w:tab w:val="left" w:pos="3402"/>
          <w:tab w:val="left" w:pos="3544"/>
          <w:tab w:val="left" w:pos="5670"/>
          <w:tab w:val="left" w:pos="5812"/>
          <w:tab w:val="left" w:pos="8647"/>
        </w:tabs>
        <w:suppressAutoHyphens/>
        <w:spacing w:after="0" w:line="240" w:lineRule="auto"/>
        <w:ind w:left="36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Arzu BÜYÜKNACAR</w:t>
      </w:r>
      <w:r w:rsidR="001B3989" w:rsidRPr="00BC6D9F">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Züleyha KARA</w:t>
      </w:r>
      <w:r w:rsidR="009557C7">
        <w:rPr>
          <w:rFonts w:ascii="Times New Roman" w:eastAsia="Times New Roman" w:hAnsi="Times New Roman" w:cs="Times New Roman"/>
          <w:sz w:val="24"/>
          <w:szCs w:val="24"/>
          <w:lang w:eastAsia="ar-SA"/>
        </w:rPr>
        <w:t xml:space="preserve">                     İbrahim AYDIN</w:t>
      </w:r>
    </w:p>
    <w:sectPr w:rsidR="005C4B0D" w:rsidRPr="00BC6D9F" w:rsidSect="00C16498">
      <w:footerReference w:type="default" r:id="rId8"/>
      <w:pgSz w:w="11906" w:h="16838"/>
      <w:pgMar w:top="567" w:right="284" w:bottom="249"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1137" w:rsidRDefault="00441137" w:rsidP="009031E4">
      <w:pPr>
        <w:spacing w:after="0" w:line="240" w:lineRule="auto"/>
      </w:pPr>
      <w:r>
        <w:separator/>
      </w:r>
    </w:p>
  </w:endnote>
  <w:endnote w:type="continuationSeparator" w:id="0">
    <w:p w:rsidR="00441137" w:rsidRDefault="00441137" w:rsidP="009031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0390419"/>
      <w:docPartObj>
        <w:docPartGallery w:val="Page Numbers (Bottom of Page)"/>
        <w:docPartUnique/>
      </w:docPartObj>
    </w:sdtPr>
    <w:sdtEndPr/>
    <w:sdtContent>
      <w:p w:rsidR="009031E4" w:rsidRDefault="009031E4">
        <w:pPr>
          <w:pStyle w:val="AltBilgi"/>
          <w:jc w:val="center"/>
        </w:pPr>
        <w:r>
          <w:fldChar w:fldCharType="begin"/>
        </w:r>
        <w:r>
          <w:instrText>PAGE   \* MERGEFORMAT</w:instrText>
        </w:r>
        <w:r>
          <w:fldChar w:fldCharType="separate"/>
        </w:r>
        <w:r w:rsidR="0098318F">
          <w:rPr>
            <w:noProof/>
          </w:rPr>
          <w:t>1</w:t>
        </w:r>
        <w:r>
          <w:fldChar w:fldCharType="end"/>
        </w:r>
      </w:p>
    </w:sdtContent>
  </w:sdt>
  <w:p w:rsidR="009031E4" w:rsidRDefault="009031E4">
    <w:pPr>
      <w:pStyle w:val="AltBilgi"/>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1137" w:rsidRDefault="00441137" w:rsidP="009031E4">
      <w:pPr>
        <w:spacing w:after="0" w:line="240" w:lineRule="auto"/>
      </w:pPr>
      <w:r>
        <w:separator/>
      </w:r>
    </w:p>
  </w:footnote>
  <w:footnote w:type="continuationSeparator" w:id="0">
    <w:p w:rsidR="00441137" w:rsidRDefault="00441137" w:rsidP="009031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85DD0"/>
    <w:multiLevelType w:val="hybridMultilevel"/>
    <w:tmpl w:val="908E277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6E6D1704"/>
    <w:multiLevelType w:val="hybridMultilevel"/>
    <w:tmpl w:val="567403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A7"/>
    <w:rsid w:val="0002565E"/>
    <w:rsid w:val="000449A9"/>
    <w:rsid w:val="0004701D"/>
    <w:rsid w:val="000548D5"/>
    <w:rsid w:val="00067651"/>
    <w:rsid w:val="000A7B9C"/>
    <w:rsid w:val="000B11F0"/>
    <w:rsid w:val="000E1EC7"/>
    <w:rsid w:val="001046E8"/>
    <w:rsid w:val="00113CA3"/>
    <w:rsid w:val="00121231"/>
    <w:rsid w:val="001240E3"/>
    <w:rsid w:val="00191983"/>
    <w:rsid w:val="001948F6"/>
    <w:rsid w:val="001A3E1E"/>
    <w:rsid w:val="001A7432"/>
    <w:rsid w:val="001B1FD0"/>
    <w:rsid w:val="001B3989"/>
    <w:rsid w:val="001C2BC7"/>
    <w:rsid w:val="001C5637"/>
    <w:rsid w:val="001D6650"/>
    <w:rsid w:val="001E08FA"/>
    <w:rsid w:val="001E78E3"/>
    <w:rsid w:val="001F49D9"/>
    <w:rsid w:val="00206398"/>
    <w:rsid w:val="00217460"/>
    <w:rsid w:val="00221212"/>
    <w:rsid w:val="00232151"/>
    <w:rsid w:val="00232D0D"/>
    <w:rsid w:val="002444D7"/>
    <w:rsid w:val="00245994"/>
    <w:rsid w:val="00247D20"/>
    <w:rsid w:val="00251FB5"/>
    <w:rsid w:val="00260172"/>
    <w:rsid w:val="002814C0"/>
    <w:rsid w:val="00282F35"/>
    <w:rsid w:val="002A0274"/>
    <w:rsid w:val="002B4A0F"/>
    <w:rsid w:val="002C5A0B"/>
    <w:rsid w:val="002D1207"/>
    <w:rsid w:val="002D274C"/>
    <w:rsid w:val="002E72A5"/>
    <w:rsid w:val="0030221D"/>
    <w:rsid w:val="00302B68"/>
    <w:rsid w:val="00315A8A"/>
    <w:rsid w:val="00321275"/>
    <w:rsid w:val="0033561B"/>
    <w:rsid w:val="0034348C"/>
    <w:rsid w:val="00350609"/>
    <w:rsid w:val="00354AB2"/>
    <w:rsid w:val="0036415E"/>
    <w:rsid w:val="00396CA3"/>
    <w:rsid w:val="003B1A11"/>
    <w:rsid w:val="003D131D"/>
    <w:rsid w:val="003D3037"/>
    <w:rsid w:val="003E1B5C"/>
    <w:rsid w:val="003E287C"/>
    <w:rsid w:val="003E6A7A"/>
    <w:rsid w:val="00401BB6"/>
    <w:rsid w:val="00404559"/>
    <w:rsid w:val="00427B9C"/>
    <w:rsid w:val="004300A0"/>
    <w:rsid w:val="00430DFD"/>
    <w:rsid w:val="00441137"/>
    <w:rsid w:val="004652E5"/>
    <w:rsid w:val="00465BAF"/>
    <w:rsid w:val="00485A95"/>
    <w:rsid w:val="0048699C"/>
    <w:rsid w:val="00487714"/>
    <w:rsid w:val="004A7EEE"/>
    <w:rsid w:val="004B0217"/>
    <w:rsid w:val="004B3BD6"/>
    <w:rsid w:val="004B4A91"/>
    <w:rsid w:val="004C0E49"/>
    <w:rsid w:val="004D08FD"/>
    <w:rsid w:val="004D1302"/>
    <w:rsid w:val="004D15E8"/>
    <w:rsid w:val="004D4DC8"/>
    <w:rsid w:val="004E1772"/>
    <w:rsid w:val="004F2399"/>
    <w:rsid w:val="00502A4B"/>
    <w:rsid w:val="00504710"/>
    <w:rsid w:val="0050633B"/>
    <w:rsid w:val="005311A1"/>
    <w:rsid w:val="00532B97"/>
    <w:rsid w:val="00545374"/>
    <w:rsid w:val="00554B72"/>
    <w:rsid w:val="00557FA8"/>
    <w:rsid w:val="00560A57"/>
    <w:rsid w:val="005610DD"/>
    <w:rsid w:val="00564B33"/>
    <w:rsid w:val="005823A8"/>
    <w:rsid w:val="005832F9"/>
    <w:rsid w:val="005865BA"/>
    <w:rsid w:val="00587933"/>
    <w:rsid w:val="00592F6B"/>
    <w:rsid w:val="00596A76"/>
    <w:rsid w:val="005C4B0D"/>
    <w:rsid w:val="005F0FB8"/>
    <w:rsid w:val="005F6899"/>
    <w:rsid w:val="00605679"/>
    <w:rsid w:val="0061699D"/>
    <w:rsid w:val="00624C4C"/>
    <w:rsid w:val="0063598A"/>
    <w:rsid w:val="0064134C"/>
    <w:rsid w:val="006432B3"/>
    <w:rsid w:val="00657B39"/>
    <w:rsid w:val="006607C2"/>
    <w:rsid w:val="00683210"/>
    <w:rsid w:val="006961DC"/>
    <w:rsid w:val="006D185E"/>
    <w:rsid w:val="006D46B3"/>
    <w:rsid w:val="006D6546"/>
    <w:rsid w:val="006D7CF1"/>
    <w:rsid w:val="006E0ED0"/>
    <w:rsid w:val="006E42C9"/>
    <w:rsid w:val="006F2EF6"/>
    <w:rsid w:val="00705C10"/>
    <w:rsid w:val="007152DE"/>
    <w:rsid w:val="007255E5"/>
    <w:rsid w:val="007257D7"/>
    <w:rsid w:val="0073258D"/>
    <w:rsid w:val="007325BF"/>
    <w:rsid w:val="00734EAB"/>
    <w:rsid w:val="00740908"/>
    <w:rsid w:val="00741D7C"/>
    <w:rsid w:val="007473AB"/>
    <w:rsid w:val="00754342"/>
    <w:rsid w:val="007622E1"/>
    <w:rsid w:val="0076656D"/>
    <w:rsid w:val="0077576F"/>
    <w:rsid w:val="007A6F2A"/>
    <w:rsid w:val="007B6DB8"/>
    <w:rsid w:val="007C11B4"/>
    <w:rsid w:val="007D0408"/>
    <w:rsid w:val="007D0569"/>
    <w:rsid w:val="007D38B3"/>
    <w:rsid w:val="007D42F0"/>
    <w:rsid w:val="007F02FA"/>
    <w:rsid w:val="007F13C3"/>
    <w:rsid w:val="007F7EBB"/>
    <w:rsid w:val="00801209"/>
    <w:rsid w:val="00813D73"/>
    <w:rsid w:val="008203E0"/>
    <w:rsid w:val="00825BF0"/>
    <w:rsid w:val="008364F2"/>
    <w:rsid w:val="00843EE2"/>
    <w:rsid w:val="008533A7"/>
    <w:rsid w:val="008773E0"/>
    <w:rsid w:val="00897E81"/>
    <w:rsid w:val="008C2852"/>
    <w:rsid w:val="008D621B"/>
    <w:rsid w:val="008D7E19"/>
    <w:rsid w:val="008E08A2"/>
    <w:rsid w:val="008F3D30"/>
    <w:rsid w:val="009031E4"/>
    <w:rsid w:val="00912411"/>
    <w:rsid w:val="00913A91"/>
    <w:rsid w:val="00921C29"/>
    <w:rsid w:val="00923BF2"/>
    <w:rsid w:val="00933ACF"/>
    <w:rsid w:val="00941127"/>
    <w:rsid w:val="00950D3C"/>
    <w:rsid w:val="009557C7"/>
    <w:rsid w:val="00957269"/>
    <w:rsid w:val="0098318F"/>
    <w:rsid w:val="00984D70"/>
    <w:rsid w:val="009A0D31"/>
    <w:rsid w:val="009A35D3"/>
    <w:rsid w:val="009C26B6"/>
    <w:rsid w:val="009C2BB2"/>
    <w:rsid w:val="009D5AAD"/>
    <w:rsid w:val="009E022C"/>
    <w:rsid w:val="009F6B99"/>
    <w:rsid w:val="00A02B66"/>
    <w:rsid w:val="00A04E55"/>
    <w:rsid w:val="00A141CD"/>
    <w:rsid w:val="00A30D9A"/>
    <w:rsid w:val="00A32596"/>
    <w:rsid w:val="00A417AA"/>
    <w:rsid w:val="00A419CA"/>
    <w:rsid w:val="00A77222"/>
    <w:rsid w:val="00A85FC1"/>
    <w:rsid w:val="00A95053"/>
    <w:rsid w:val="00AA628B"/>
    <w:rsid w:val="00AB387E"/>
    <w:rsid w:val="00AB4A58"/>
    <w:rsid w:val="00AC6CCF"/>
    <w:rsid w:val="00AD2581"/>
    <w:rsid w:val="00AF4D75"/>
    <w:rsid w:val="00AF7664"/>
    <w:rsid w:val="00B06F85"/>
    <w:rsid w:val="00B146E6"/>
    <w:rsid w:val="00B17282"/>
    <w:rsid w:val="00B253AD"/>
    <w:rsid w:val="00B255DE"/>
    <w:rsid w:val="00B64F66"/>
    <w:rsid w:val="00B6668B"/>
    <w:rsid w:val="00B679D2"/>
    <w:rsid w:val="00B720E2"/>
    <w:rsid w:val="00B776B3"/>
    <w:rsid w:val="00B82EA3"/>
    <w:rsid w:val="00B83695"/>
    <w:rsid w:val="00BB2F0B"/>
    <w:rsid w:val="00BC5823"/>
    <w:rsid w:val="00BC6D9F"/>
    <w:rsid w:val="00BD749F"/>
    <w:rsid w:val="00BE25C6"/>
    <w:rsid w:val="00BE70A7"/>
    <w:rsid w:val="00BF294D"/>
    <w:rsid w:val="00C041AE"/>
    <w:rsid w:val="00C14639"/>
    <w:rsid w:val="00C16498"/>
    <w:rsid w:val="00C22BA4"/>
    <w:rsid w:val="00C278BF"/>
    <w:rsid w:val="00C55B11"/>
    <w:rsid w:val="00C72526"/>
    <w:rsid w:val="00C77E04"/>
    <w:rsid w:val="00C81EAB"/>
    <w:rsid w:val="00C95566"/>
    <w:rsid w:val="00C95B53"/>
    <w:rsid w:val="00CB7370"/>
    <w:rsid w:val="00CB78DF"/>
    <w:rsid w:val="00CC3DBB"/>
    <w:rsid w:val="00CE3D48"/>
    <w:rsid w:val="00CE3EAE"/>
    <w:rsid w:val="00CF0A3B"/>
    <w:rsid w:val="00CF3A57"/>
    <w:rsid w:val="00D15532"/>
    <w:rsid w:val="00D166F8"/>
    <w:rsid w:val="00D215A5"/>
    <w:rsid w:val="00D53731"/>
    <w:rsid w:val="00D53F4B"/>
    <w:rsid w:val="00D61AAD"/>
    <w:rsid w:val="00D75A8E"/>
    <w:rsid w:val="00D87A74"/>
    <w:rsid w:val="00D91993"/>
    <w:rsid w:val="00D932A0"/>
    <w:rsid w:val="00D96578"/>
    <w:rsid w:val="00DA7D0C"/>
    <w:rsid w:val="00DB2B15"/>
    <w:rsid w:val="00DB6DA9"/>
    <w:rsid w:val="00DE2325"/>
    <w:rsid w:val="00DE515B"/>
    <w:rsid w:val="00DF5136"/>
    <w:rsid w:val="00E17B1B"/>
    <w:rsid w:val="00E210E9"/>
    <w:rsid w:val="00E23A49"/>
    <w:rsid w:val="00E327DA"/>
    <w:rsid w:val="00E53CD3"/>
    <w:rsid w:val="00E64D62"/>
    <w:rsid w:val="00E66B30"/>
    <w:rsid w:val="00E70414"/>
    <w:rsid w:val="00E7172E"/>
    <w:rsid w:val="00E723BF"/>
    <w:rsid w:val="00E769A2"/>
    <w:rsid w:val="00E87A8E"/>
    <w:rsid w:val="00EA11CE"/>
    <w:rsid w:val="00EB5CD3"/>
    <w:rsid w:val="00EC4C0A"/>
    <w:rsid w:val="00EC7673"/>
    <w:rsid w:val="00ED4F5A"/>
    <w:rsid w:val="00ED7FBE"/>
    <w:rsid w:val="00EE2E68"/>
    <w:rsid w:val="00EE5DA2"/>
    <w:rsid w:val="00EE5E08"/>
    <w:rsid w:val="00EF1C1E"/>
    <w:rsid w:val="00EF1CFC"/>
    <w:rsid w:val="00F00D0C"/>
    <w:rsid w:val="00F112E9"/>
    <w:rsid w:val="00F13DEF"/>
    <w:rsid w:val="00F61B36"/>
    <w:rsid w:val="00F627C5"/>
    <w:rsid w:val="00F659AE"/>
    <w:rsid w:val="00F65C2B"/>
    <w:rsid w:val="00FA05D7"/>
    <w:rsid w:val="00FA5930"/>
    <w:rsid w:val="00FB41DB"/>
    <w:rsid w:val="00FC11A9"/>
    <w:rsid w:val="00FC52AD"/>
    <w:rsid w:val="00FD2920"/>
    <w:rsid w:val="00FD335C"/>
    <w:rsid w:val="00FE25BB"/>
    <w:rsid w:val="00FF26F5"/>
    <w:rsid w:val="00FF279E"/>
    <w:rsid w:val="00FF7D4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5C41E"/>
  <w15:docId w15:val="{5C52B92B-6B72-4751-9C80-5BB9B0CE6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link w:val="GvdeMetniGirintisiChar"/>
    <w:uiPriority w:val="99"/>
    <w:unhideWhenUsed/>
    <w:rsid w:val="007C11B4"/>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GvdeMetniGirintisiChar">
    <w:name w:val="Gövde Metni Girintisi Char"/>
    <w:basedOn w:val="VarsaylanParagrafYazTipi"/>
    <w:link w:val="GvdeMetniGirintisi"/>
    <w:uiPriority w:val="99"/>
    <w:rsid w:val="007C11B4"/>
    <w:rPr>
      <w:rFonts w:ascii="Times New Roman" w:eastAsia="Times New Roman" w:hAnsi="Times New Roman" w:cs="Times New Roman"/>
      <w:sz w:val="24"/>
      <w:szCs w:val="24"/>
      <w:lang w:eastAsia="ar-SA"/>
    </w:rPr>
  </w:style>
  <w:style w:type="paragraph" w:styleId="Altyaz">
    <w:name w:val="Subtitle"/>
    <w:basedOn w:val="Normal"/>
    <w:next w:val="Normal"/>
    <w:link w:val="AltyazChar"/>
    <w:qFormat/>
    <w:rsid w:val="00C77E04"/>
    <w:pPr>
      <w:spacing w:after="60" w:line="240" w:lineRule="auto"/>
      <w:jc w:val="center"/>
      <w:outlineLvl w:val="1"/>
    </w:pPr>
    <w:rPr>
      <w:rFonts w:ascii="Cambria" w:eastAsia="Times New Roman" w:hAnsi="Cambria" w:cs="Times New Roman"/>
      <w:sz w:val="24"/>
      <w:szCs w:val="24"/>
      <w:lang w:eastAsia="tr-TR"/>
    </w:rPr>
  </w:style>
  <w:style w:type="character" w:customStyle="1" w:styleId="AltyazChar">
    <w:name w:val="Altyazı Char"/>
    <w:basedOn w:val="VarsaylanParagrafYazTipi"/>
    <w:link w:val="Altyaz"/>
    <w:rsid w:val="00C77E04"/>
    <w:rPr>
      <w:rFonts w:ascii="Cambria" w:eastAsia="Times New Roman" w:hAnsi="Cambria" w:cs="Times New Roman"/>
      <w:sz w:val="24"/>
      <w:szCs w:val="24"/>
      <w:lang w:eastAsia="tr-TR"/>
    </w:rPr>
  </w:style>
  <w:style w:type="paragraph" w:customStyle="1" w:styleId="Default">
    <w:name w:val="Default"/>
    <w:rsid w:val="00C77E04"/>
    <w:pPr>
      <w:autoSpaceDE w:val="0"/>
      <w:autoSpaceDN w:val="0"/>
      <w:adjustRightInd w:val="0"/>
      <w:spacing w:after="0" w:line="240" w:lineRule="auto"/>
    </w:pPr>
    <w:rPr>
      <w:rFonts w:ascii="Arial" w:eastAsia="Times New Roman" w:hAnsi="Arial" w:cs="Arial"/>
      <w:color w:val="000000"/>
      <w:sz w:val="24"/>
      <w:szCs w:val="24"/>
      <w:lang w:eastAsia="tr-TR"/>
    </w:rPr>
  </w:style>
  <w:style w:type="paragraph" w:customStyle="1" w:styleId="msobodytextindent">
    <w:name w:val="msobodytextindent"/>
    <w:basedOn w:val="Normal"/>
    <w:uiPriority w:val="99"/>
    <w:rsid w:val="00957269"/>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fontstyle01">
    <w:name w:val="fontstyle01"/>
    <w:basedOn w:val="VarsaylanParagrafYazTipi"/>
    <w:rsid w:val="0004701D"/>
    <w:rPr>
      <w:rFonts w:ascii="Arial" w:hAnsi="Arial" w:cs="Arial" w:hint="default"/>
      <w:b w:val="0"/>
      <w:bCs w:val="0"/>
      <w:i w:val="0"/>
      <w:iCs w:val="0"/>
      <w:color w:val="000000"/>
      <w:sz w:val="24"/>
      <w:szCs w:val="24"/>
    </w:rPr>
  </w:style>
  <w:style w:type="paragraph" w:styleId="ListeParagraf">
    <w:name w:val="List Paragraph"/>
    <w:basedOn w:val="Normal"/>
    <w:uiPriority w:val="34"/>
    <w:qFormat/>
    <w:rsid w:val="00BC6D9F"/>
    <w:pPr>
      <w:ind w:left="720"/>
      <w:contextualSpacing/>
    </w:pPr>
  </w:style>
  <w:style w:type="table" w:customStyle="1" w:styleId="TableNormal">
    <w:name w:val="Table Normal"/>
    <w:uiPriority w:val="2"/>
    <w:semiHidden/>
    <w:unhideWhenUsed/>
    <w:qFormat/>
    <w:rsid w:val="00FB41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B41DB"/>
    <w:pPr>
      <w:widowControl w:val="0"/>
      <w:autoSpaceDE w:val="0"/>
      <w:autoSpaceDN w:val="0"/>
      <w:spacing w:after="0" w:line="240" w:lineRule="auto"/>
    </w:pPr>
    <w:rPr>
      <w:rFonts w:ascii="Times New Roman" w:eastAsia="Times New Roman" w:hAnsi="Times New Roman" w:cs="Times New Roman"/>
    </w:rPr>
  </w:style>
  <w:style w:type="paragraph" w:styleId="BalonMetni">
    <w:name w:val="Balloon Text"/>
    <w:basedOn w:val="Normal"/>
    <w:link w:val="BalonMetniChar"/>
    <w:uiPriority w:val="99"/>
    <w:semiHidden/>
    <w:unhideWhenUsed/>
    <w:rsid w:val="00DF5136"/>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DF5136"/>
    <w:rPr>
      <w:rFonts w:ascii="Segoe UI" w:hAnsi="Segoe UI" w:cs="Segoe UI"/>
      <w:sz w:val="18"/>
      <w:szCs w:val="18"/>
    </w:rPr>
  </w:style>
  <w:style w:type="table" w:styleId="TabloKlavuzu">
    <w:name w:val="Table Grid"/>
    <w:basedOn w:val="NormalTablo"/>
    <w:uiPriority w:val="39"/>
    <w:rsid w:val="00A772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9031E4"/>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9031E4"/>
  </w:style>
  <w:style w:type="paragraph" w:styleId="AltBilgi">
    <w:name w:val="footer"/>
    <w:basedOn w:val="Normal"/>
    <w:link w:val="AltBilgiChar"/>
    <w:uiPriority w:val="99"/>
    <w:unhideWhenUsed/>
    <w:rsid w:val="009031E4"/>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9031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73143">
      <w:bodyDiv w:val="1"/>
      <w:marLeft w:val="0"/>
      <w:marRight w:val="0"/>
      <w:marTop w:val="0"/>
      <w:marBottom w:val="0"/>
      <w:divBdr>
        <w:top w:val="none" w:sz="0" w:space="0" w:color="auto"/>
        <w:left w:val="none" w:sz="0" w:space="0" w:color="auto"/>
        <w:bottom w:val="none" w:sz="0" w:space="0" w:color="auto"/>
        <w:right w:val="none" w:sz="0" w:space="0" w:color="auto"/>
      </w:divBdr>
    </w:div>
    <w:div w:id="30155310">
      <w:bodyDiv w:val="1"/>
      <w:marLeft w:val="0"/>
      <w:marRight w:val="0"/>
      <w:marTop w:val="0"/>
      <w:marBottom w:val="0"/>
      <w:divBdr>
        <w:top w:val="none" w:sz="0" w:space="0" w:color="auto"/>
        <w:left w:val="none" w:sz="0" w:space="0" w:color="auto"/>
        <w:bottom w:val="none" w:sz="0" w:space="0" w:color="auto"/>
        <w:right w:val="none" w:sz="0" w:space="0" w:color="auto"/>
      </w:divBdr>
    </w:div>
    <w:div w:id="325674338">
      <w:bodyDiv w:val="1"/>
      <w:marLeft w:val="0"/>
      <w:marRight w:val="0"/>
      <w:marTop w:val="0"/>
      <w:marBottom w:val="0"/>
      <w:divBdr>
        <w:top w:val="none" w:sz="0" w:space="0" w:color="auto"/>
        <w:left w:val="none" w:sz="0" w:space="0" w:color="auto"/>
        <w:bottom w:val="none" w:sz="0" w:space="0" w:color="auto"/>
        <w:right w:val="none" w:sz="0" w:space="0" w:color="auto"/>
      </w:divBdr>
    </w:div>
    <w:div w:id="396897216">
      <w:bodyDiv w:val="1"/>
      <w:marLeft w:val="0"/>
      <w:marRight w:val="0"/>
      <w:marTop w:val="0"/>
      <w:marBottom w:val="0"/>
      <w:divBdr>
        <w:top w:val="none" w:sz="0" w:space="0" w:color="auto"/>
        <w:left w:val="none" w:sz="0" w:space="0" w:color="auto"/>
        <w:bottom w:val="none" w:sz="0" w:space="0" w:color="auto"/>
        <w:right w:val="none" w:sz="0" w:space="0" w:color="auto"/>
      </w:divBdr>
    </w:div>
    <w:div w:id="445199686">
      <w:bodyDiv w:val="1"/>
      <w:marLeft w:val="0"/>
      <w:marRight w:val="0"/>
      <w:marTop w:val="0"/>
      <w:marBottom w:val="0"/>
      <w:divBdr>
        <w:top w:val="none" w:sz="0" w:space="0" w:color="auto"/>
        <w:left w:val="none" w:sz="0" w:space="0" w:color="auto"/>
        <w:bottom w:val="none" w:sz="0" w:space="0" w:color="auto"/>
        <w:right w:val="none" w:sz="0" w:space="0" w:color="auto"/>
      </w:divBdr>
    </w:div>
    <w:div w:id="1145463175">
      <w:bodyDiv w:val="1"/>
      <w:marLeft w:val="0"/>
      <w:marRight w:val="0"/>
      <w:marTop w:val="0"/>
      <w:marBottom w:val="0"/>
      <w:divBdr>
        <w:top w:val="none" w:sz="0" w:space="0" w:color="auto"/>
        <w:left w:val="none" w:sz="0" w:space="0" w:color="auto"/>
        <w:bottom w:val="none" w:sz="0" w:space="0" w:color="auto"/>
        <w:right w:val="none" w:sz="0" w:space="0" w:color="auto"/>
      </w:divBdr>
    </w:div>
    <w:div w:id="1560284717">
      <w:bodyDiv w:val="1"/>
      <w:marLeft w:val="0"/>
      <w:marRight w:val="0"/>
      <w:marTop w:val="0"/>
      <w:marBottom w:val="0"/>
      <w:divBdr>
        <w:top w:val="none" w:sz="0" w:space="0" w:color="auto"/>
        <w:left w:val="none" w:sz="0" w:space="0" w:color="auto"/>
        <w:bottom w:val="none" w:sz="0" w:space="0" w:color="auto"/>
        <w:right w:val="none" w:sz="0" w:space="0" w:color="auto"/>
      </w:divBdr>
    </w:div>
    <w:div w:id="1739400606">
      <w:bodyDiv w:val="1"/>
      <w:marLeft w:val="0"/>
      <w:marRight w:val="0"/>
      <w:marTop w:val="0"/>
      <w:marBottom w:val="0"/>
      <w:divBdr>
        <w:top w:val="none" w:sz="0" w:space="0" w:color="auto"/>
        <w:left w:val="none" w:sz="0" w:space="0" w:color="auto"/>
        <w:bottom w:val="none" w:sz="0" w:space="0" w:color="auto"/>
        <w:right w:val="none" w:sz="0" w:space="0" w:color="auto"/>
      </w:divBdr>
    </w:div>
    <w:div w:id="1877352527">
      <w:bodyDiv w:val="1"/>
      <w:marLeft w:val="0"/>
      <w:marRight w:val="0"/>
      <w:marTop w:val="0"/>
      <w:marBottom w:val="0"/>
      <w:divBdr>
        <w:top w:val="none" w:sz="0" w:space="0" w:color="auto"/>
        <w:left w:val="none" w:sz="0" w:space="0" w:color="auto"/>
        <w:bottom w:val="none" w:sz="0" w:space="0" w:color="auto"/>
        <w:right w:val="none" w:sz="0" w:space="0" w:color="auto"/>
      </w:divBdr>
    </w:div>
    <w:div w:id="1955357374">
      <w:bodyDiv w:val="1"/>
      <w:marLeft w:val="0"/>
      <w:marRight w:val="0"/>
      <w:marTop w:val="0"/>
      <w:marBottom w:val="0"/>
      <w:divBdr>
        <w:top w:val="none" w:sz="0" w:space="0" w:color="auto"/>
        <w:left w:val="none" w:sz="0" w:space="0" w:color="auto"/>
        <w:bottom w:val="none" w:sz="0" w:space="0" w:color="auto"/>
        <w:right w:val="none" w:sz="0" w:space="0" w:color="auto"/>
      </w:divBdr>
    </w:div>
    <w:div w:id="2001805393">
      <w:bodyDiv w:val="1"/>
      <w:marLeft w:val="0"/>
      <w:marRight w:val="0"/>
      <w:marTop w:val="0"/>
      <w:marBottom w:val="0"/>
      <w:divBdr>
        <w:top w:val="none" w:sz="0" w:space="0" w:color="auto"/>
        <w:left w:val="none" w:sz="0" w:space="0" w:color="auto"/>
        <w:bottom w:val="none" w:sz="0" w:space="0" w:color="auto"/>
        <w:right w:val="none" w:sz="0" w:space="0" w:color="auto"/>
      </w:divBdr>
    </w:div>
    <w:div w:id="2015298329">
      <w:bodyDiv w:val="1"/>
      <w:marLeft w:val="0"/>
      <w:marRight w:val="0"/>
      <w:marTop w:val="0"/>
      <w:marBottom w:val="0"/>
      <w:divBdr>
        <w:top w:val="none" w:sz="0" w:space="0" w:color="auto"/>
        <w:left w:val="none" w:sz="0" w:space="0" w:color="auto"/>
        <w:bottom w:val="none" w:sz="0" w:space="0" w:color="auto"/>
        <w:right w:val="none" w:sz="0" w:space="0" w:color="auto"/>
      </w:divBdr>
    </w:div>
    <w:div w:id="2081512166">
      <w:bodyDiv w:val="1"/>
      <w:marLeft w:val="0"/>
      <w:marRight w:val="0"/>
      <w:marTop w:val="0"/>
      <w:marBottom w:val="0"/>
      <w:divBdr>
        <w:top w:val="none" w:sz="0" w:space="0" w:color="auto"/>
        <w:left w:val="none" w:sz="0" w:space="0" w:color="auto"/>
        <w:bottom w:val="none" w:sz="0" w:space="0" w:color="auto"/>
        <w:right w:val="none" w:sz="0" w:space="0" w:color="auto"/>
      </w:divBdr>
    </w:div>
    <w:div w:id="208949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0D818-779B-4A15-8925-9929720B3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1220</TotalTime>
  <Pages>2</Pages>
  <Words>730</Words>
  <Characters>4162</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4883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user04</dc:creator>
  <cp:keywords/>
  <dc:description/>
  <cp:lastModifiedBy>Windows Kullanıcısı</cp:lastModifiedBy>
  <cp:revision>396</cp:revision>
  <cp:lastPrinted>2022-07-27T07:58:00Z</cp:lastPrinted>
  <dcterms:created xsi:type="dcterms:W3CDTF">2015-12-28T06:41:00Z</dcterms:created>
  <dcterms:modified xsi:type="dcterms:W3CDTF">2022-07-27T08:32:00Z</dcterms:modified>
</cp:coreProperties>
</file>